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8975" w14:textId="77777777" w:rsidR="005D7521" w:rsidRDefault="005D7521">
      <w:pPr>
        <w:rPr>
          <w:b/>
          <w:bCs/>
          <w:sz w:val="28"/>
          <w:szCs w:val="28"/>
        </w:rPr>
      </w:pPr>
      <w:bookmarkStart w:id="0" w:name="_Hlk72172596"/>
      <w:bookmarkEnd w:id="0"/>
    </w:p>
    <w:p w14:paraId="7A68E877" w14:textId="5170B116" w:rsidR="002048D7" w:rsidRPr="006E1AB9" w:rsidRDefault="002048D7">
      <w:pPr>
        <w:rPr>
          <w:b/>
          <w:bCs/>
          <w:sz w:val="28"/>
          <w:szCs w:val="28"/>
        </w:rPr>
      </w:pPr>
      <w:r w:rsidRPr="006E1AB9">
        <w:rPr>
          <w:b/>
          <w:bCs/>
          <w:sz w:val="28"/>
          <w:szCs w:val="28"/>
        </w:rPr>
        <w:t>Modello di domanda</w:t>
      </w:r>
      <w:r w:rsidR="00A31C6D" w:rsidRPr="006E1AB9">
        <w:rPr>
          <w:b/>
          <w:bCs/>
          <w:sz w:val="28"/>
          <w:szCs w:val="28"/>
        </w:rPr>
        <w:t xml:space="preserve"> </w:t>
      </w:r>
      <w:r w:rsidR="00A31C6D" w:rsidRPr="006E1AB9">
        <w:rPr>
          <w:b/>
          <w:bCs/>
          <w:color w:val="000000"/>
          <w:sz w:val="28"/>
          <w:szCs w:val="28"/>
        </w:rPr>
        <w:t>Bando per strumenti digitali per l’apprendimento delle STEM</w:t>
      </w:r>
    </w:p>
    <w:p w14:paraId="74E54501" w14:textId="69552632" w:rsidR="002048D7" w:rsidRDefault="002048D7"/>
    <w:p w14:paraId="457DE4C2" w14:textId="4F49AABC" w:rsidR="002048D7" w:rsidRDefault="002048D7" w:rsidP="00A31C6D">
      <w:pPr>
        <w:pStyle w:val="Paragrafoelenco"/>
        <w:numPr>
          <w:ilvl w:val="0"/>
          <w:numId w:val="1"/>
        </w:numPr>
      </w:pPr>
      <w:r w:rsidRPr="00A31C6D">
        <w:rPr>
          <w:b/>
          <w:bCs/>
          <w:u w:val="single"/>
        </w:rPr>
        <w:t>Dove?</w:t>
      </w:r>
      <w:r>
        <w:t xml:space="preserve"> Da compilare collegandosi al SIDI</w:t>
      </w:r>
    </w:p>
    <w:p w14:paraId="5C6C1F27" w14:textId="45A77D47" w:rsidR="00A24711" w:rsidRDefault="002048D7" w:rsidP="00A31C6D">
      <w:pPr>
        <w:pStyle w:val="Paragrafoelenco"/>
        <w:numPr>
          <w:ilvl w:val="0"/>
          <w:numId w:val="1"/>
        </w:numPr>
      </w:pPr>
      <w:r w:rsidRPr="00A31C6D">
        <w:rPr>
          <w:b/>
          <w:bCs/>
          <w:u w:val="single"/>
        </w:rPr>
        <w:t>Tempo stimato</w:t>
      </w:r>
      <w:r>
        <w:t xml:space="preserve"> di compilazione: 15 minuti</w:t>
      </w:r>
    </w:p>
    <w:p w14:paraId="4B4960D9" w14:textId="1AED4800" w:rsidR="002048D7" w:rsidRDefault="002048D7" w:rsidP="00A31C6D">
      <w:pPr>
        <w:pStyle w:val="Paragrafoelenco"/>
        <w:numPr>
          <w:ilvl w:val="0"/>
          <w:numId w:val="1"/>
        </w:numPr>
      </w:pPr>
      <w:r w:rsidRPr="00A31C6D">
        <w:rPr>
          <w:b/>
          <w:bCs/>
          <w:u w:val="single"/>
        </w:rPr>
        <w:t>Fondo disponibile</w:t>
      </w:r>
      <w:r>
        <w:t xml:space="preserve"> per ciascun istituto: 16.000 €</w:t>
      </w:r>
    </w:p>
    <w:p w14:paraId="1BEFF195" w14:textId="2A9BEFC2" w:rsidR="002048D7" w:rsidRDefault="002048D7" w:rsidP="00A31C6D">
      <w:pPr>
        <w:pStyle w:val="Paragrafoelenco"/>
        <w:numPr>
          <w:ilvl w:val="0"/>
          <w:numId w:val="1"/>
        </w:numPr>
      </w:pPr>
      <w:r>
        <w:t xml:space="preserve">Domande presentabili </w:t>
      </w:r>
      <w:r w:rsidRPr="00A31C6D">
        <w:rPr>
          <w:b/>
          <w:bCs/>
          <w:u w:val="single"/>
        </w:rPr>
        <w:t>entro il 15 giugno 2021</w:t>
      </w:r>
      <w:r w:rsidR="00A31C6D" w:rsidRPr="00A31C6D">
        <w:rPr>
          <w:b/>
          <w:bCs/>
          <w:u w:val="single"/>
        </w:rPr>
        <w:t xml:space="preserve"> ore 15.00</w:t>
      </w:r>
    </w:p>
    <w:p w14:paraId="3B49B1FB" w14:textId="209A1997" w:rsidR="00A31C6D" w:rsidRDefault="00A31C6D" w:rsidP="00A31C6D">
      <w:pPr>
        <w:pStyle w:val="Paragrafoelenco"/>
        <w:numPr>
          <w:ilvl w:val="0"/>
          <w:numId w:val="1"/>
        </w:numPr>
      </w:pPr>
      <w:r>
        <w:t xml:space="preserve">Il </w:t>
      </w:r>
      <w:r>
        <w:rPr>
          <w:b/>
          <w:bCs/>
          <w:u w:val="single"/>
        </w:rPr>
        <w:t>c</w:t>
      </w:r>
      <w:r w:rsidRPr="00A31C6D">
        <w:rPr>
          <w:b/>
          <w:bCs/>
          <w:u w:val="single"/>
        </w:rPr>
        <w:t>onsiglio in più</w:t>
      </w:r>
      <w:r>
        <w:t xml:space="preserve"> di CampuStore: presentare domande entro il 14 giugno</w:t>
      </w:r>
    </w:p>
    <w:p w14:paraId="7A6D81DC" w14:textId="561BC52A" w:rsidR="00A31C6D" w:rsidRDefault="00A31C6D"/>
    <w:p w14:paraId="60572807" w14:textId="2C8B4A31" w:rsidR="00A31C6D" w:rsidRPr="005D7521" w:rsidRDefault="00A31C6D" w:rsidP="00A31C6D">
      <w:pPr>
        <w:rPr>
          <w:color w:val="FF0000"/>
        </w:rPr>
      </w:pPr>
      <w:r w:rsidRPr="005D7521">
        <w:rPr>
          <w:color w:val="FF0000"/>
        </w:rPr>
        <w:t>Riportiamo un modello precompilato per la presentazione della domanda. Vanno inseriti solo i campi evidenziati in giallo. Tutto il resto è già presente in piattaforma.</w:t>
      </w:r>
      <w:r w:rsidR="005D7521">
        <w:rPr>
          <w:color w:val="FF0000"/>
        </w:rPr>
        <w:t xml:space="preserve"> Segnaliamo in rosso eventuali consigli e indicazioni.</w:t>
      </w:r>
    </w:p>
    <w:p w14:paraId="2616460C" w14:textId="3F89F28E" w:rsidR="00A31C6D" w:rsidRDefault="00A31C6D"/>
    <w:p w14:paraId="2A2B1445" w14:textId="2BEEB6AD" w:rsidR="00A31C6D" w:rsidRDefault="00A31C6D">
      <w:r>
        <w:rPr>
          <w:noProof/>
        </w:rPr>
        <w:drawing>
          <wp:inline distT="0" distB="0" distL="0" distR="0" wp14:anchorId="2FAAE100" wp14:editId="113B5313">
            <wp:extent cx="6120130" cy="7664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2DC37" w14:textId="41DB2B94" w:rsidR="00A31C6D" w:rsidRDefault="00A31C6D"/>
    <w:p w14:paraId="1023B3B8" w14:textId="623581D0" w:rsidR="00A31C6D" w:rsidRDefault="00A31C6D">
      <w:r>
        <w:t>Codice meccanografico</w:t>
      </w:r>
      <w:r w:rsidRPr="00A31C6D">
        <w:rPr>
          <w:highlight w:val="yellow"/>
        </w:rPr>
        <w:t>: CODICE DELL’ISTITUTO</w:t>
      </w:r>
    </w:p>
    <w:p w14:paraId="754C2614" w14:textId="39C1F5CF" w:rsidR="00A31C6D" w:rsidRDefault="00A31C6D">
      <w:r>
        <w:t>Denominazione scuola</w:t>
      </w:r>
      <w:r w:rsidRPr="00A31C6D">
        <w:rPr>
          <w:highlight w:val="yellow"/>
        </w:rPr>
        <w:t>: NOME COMPLETO ISTITUTO</w:t>
      </w:r>
    </w:p>
    <w:p w14:paraId="321B37B0" w14:textId="593439F2" w:rsidR="00A31C6D" w:rsidRDefault="00A31C6D"/>
    <w:p w14:paraId="439FDF0B" w14:textId="77D11E24" w:rsidR="00A31C6D" w:rsidRDefault="00A31C6D" w:rsidP="00A31C6D">
      <w:r>
        <w:t xml:space="preserve">In attuazione del decreto del Ministro dell’istruzione 30 aprile 2021, n. 147, il Ministero intende, attraverso il presente avviso, promuovere la realizzazione di spazi laboratoriali e la dotazione di strumenti digitali idonei a sostenere l’apprendimento curricolare e l’insegnamento delle discipline STEM (Scienze, Tecnologia, Ingegneria e Matematica) da parte delle scuole. L’innovazione delle metodologie di insegnamento e apprendimento delle STEM nella scuola rappresenta, altresì, una sfida fondamentale per il miglioramento dell’efficacia didattica e per l’acquisizione delle competenze tecniche, creative, digitali, delle competenze di comunicazione e collaborazione, delle capacità di </w:t>
      </w:r>
      <w:proofErr w:type="spellStart"/>
      <w:r>
        <w:t>problem</w:t>
      </w:r>
      <w:proofErr w:type="spellEnd"/>
      <w:r>
        <w:t xml:space="preserve"> solving, di flessibilità e adattabilità al cambiamento, di pensiero critico. Le proposte progettuali devono avere ad oggetto la realizzazione spazi laboratoriali e la dotazione di strumenti digitali per l’apprendimento curricolare e l’insegnamento delle discipline STEM (Scienze, Tecnologia, Ingegneria e Matematica).</w:t>
      </w:r>
    </w:p>
    <w:p w14:paraId="20AAA697" w14:textId="77777777" w:rsidR="00053E8F" w:rsidRDefault="00053E8F" w:rsidP="00A31C6D">
      <w:pPr>
        <w:rPr>
          <w:noProof/>
        </w:rPr>
      </w:pPr>
    </w:p>
    <w:p w14:paraId="2C7E3E52" w14:textId="1693016E" w:rsidR="00A31C6D" w:rsidRDefault="00053E8F" w:rsidP="00A31C6D">
      <w:r>
        <w:rPr>
          <w:noProof/>
        </w:rPr>
        <w:drawing>
          <wp:inline distT="0" distB="0" distL="0" distR="0" wp14:anchorId="7CE60F06" wp14:editId="5D6F6C1A">
            <wp:extent cx="6120130" cy="4210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16F7A" w14:textId="4EBE867F" w:rsidR="00A31C6D" w:rsidRDefault="00A31C6D" w:rsidP="00A31C6D"/>
    <w:p w14:paraId="358D46BA" w14:textId="3225ECAF" w:rsidR="00A31C6D" w:rsidRDefault="00A31C6D" w:rsidP="00A31C6D">
      <w:r w:rsidRPr="00516219">
        <w:rPr>
          <w:highlight w:val="yellow"/>
        </w:rPr>
        <w:t>TITOLO PROGETTO CHE SI INTENDE REALIZZARE</w:t>
      </w:r>
    </w:p>
    <w:p w14:paraId="73F5CA04" w14:textId="21FCF4BF" w:rsidR="00A31C6D" w:rsidRPr="00516219" w:rsidRDefault="005D7521" w:rsidP="00A31C6D">
      <w:pPr>
        <w:rPr>
          <w:color w:val="FF0000"/>
        </w:rPr>
      </w:pPr>
      <w:r>
        <w:rPr>
          <w:color w:val="FF0000"/>
        </w:rPr>
        <w:t xml:space="preserve">Deve descrivere ciò che si vuole realizzare con questi fondi. </w:t>
      </w:r>
      <w:r w:rsidR="00A31C6D" w:rsidRPr="00516219">
        <w:rPr>
          <w:color w:val="FF0000"/>
        </w:rPr>
        <w:t>Solo a titolo d’esempio riportiamo alcune idee</w:t>
      </w:r>
    </w:p>
    <w:p w14:paraId="646CA797" w14:textId="37662E9D" w:rsidR="00A31C6D" w:rsidRPr="00516219" w:rsidRDefault="00A31C6D" w:rsidP="00A31C6D">
      <w:pPr>
        <w:rPr>
          <w:color w:val="FF0000"/>
        </w:rPr>
      </w:pPr>
    </w:p>
    <w:p w14:paraId="6616FFF2" w14:textId="7F390EFB" w:rsidR="00A31C6D" w:rsidRPr="00053E8F" w:rsidRDefault="00A31C6D" w:rsidP="00A31C6D">
      <w:r w:rsidRPr="00053E8F">
        <w:rPr>
          <w:highlight w:val="yellow"/>
        </w:rPr>
        <w:t>“</w:t>
      </w:r>
      <w:r w:rsidR="005D7521" w:rsidRPr="00053E8F">
        <w:rPr>
          <w:highlight w:val="yellow"/>
        </w:rPr>
        <w:t xml:space="preserve">STEM </w:t>
      </w:r>
      <w:proofErr w:type="spellStart"/>
      <w:r w:rsidR="005D7521" w:rsidRPr="00053E8F">
        <w:rPr>
          <w:highlight w:val="yellow"/>
        </w:rPr>
        <w:t>Revolution</w:t>
      </w:r>
      <w:proofErr w:type="spellEnd"/>
      <w:r w:rsidR="005D7521" w:rsidRPr="00053E8F">
        <w:rPr>
          <w:highlight w:val="yellow"/>
        </w:rPr>
        <w:t>: a scuola di competenze per il domani</w:t>
      </w:r>
      <w:r w:rsidRPr="00053E8F">
        <w:rPr>
          <w:highlight w:val="yellow"/>
        </w:rPr>
        <w:t>”</w:t>
      </w:r>
    </w:p>
    <w:p w14:paraId="4B00B9AE" w14:textId="75E023D8" w:rsidR="00053E8F" w:rsidRDefault="00053E8F" w:rsidP="00A31C6D">
      <w:pPr>
        <w:rPr>
          <w:color w:val="FF0000"/>
        </w:rPr>
      </w:pPr>
      <w:r>
        <w:rPr>
          <w:color w:val="FF0000"/>
        </w:rPr>
        <w:t>O</w:t>
      </w:r>
    </w:p>
    <w:p w14:paraId="3D317B82" w14:textId="32CC1B4B" w:rsidR="00053E8F" w:rsidRPr="00053E8F" w:rsidRDefault="00053E8F" w:rsidP="00A31C6D">
      <w:r w:rsidRPr="00053E8F">
        <w:rPr>
          <w:highlight w:val="yellow"/>
        </w:rPr>
        <w:t>“STEM o STEAM? Sviluppare capacità trasversali lavorando sulle competenze tecnico-scientifiche”</w:t>
      </w:r>
    </w:p>
    <w:p w14:paraId="5B3FCF9B" w14:textId="3A0C5276" w:rsidR="00053E8F" w:rsidRDefault="00053E8F" w:rsidP="00A31C6D">
      <w:pPr>
        <w:rPr>
          <w:color w:val="FF0000"/>
        </w:rPr>
      </w:pPr>
      <w:r>
        <w:rPr>
          <w:color w:val="FF0000"/>
        </w:rPr>
        <w:t>O</w:t>
      </w:r>
    </w:p>
    <w:p w14:paraId="64AA4E77" w14:textId="05C45AF4" w:rsidR="00053E8F" w:rsidRPr="00053E8F" w:rsidRDefault="00053E8F" w:rsidP="00A31C6D">
      <w:r w:rsidRPr="00053E8F">
        <w:rPr>
          <w:highlight w:val="yellow"/>
        </w:rPr>
        <w:lastRenderedPageBreak/>
        <w:t>“STEM: un percorso educativo per le competenze del futuro”</w:t>
      </w:r>
    </w:p>
    <w:p w14:paraId="58E1ED33" w14:textId="6E559DF5" w:rsidR="00053E8F" w:rsidRDefault="00053E8F" w:rsidP="00A31C6D">
      <w:pPr>
        <w:rPr>
          <w:color w:val="FF0000"/>
        </w:rPr>
      </w:pPr>
      <w:r>
        <w:rPr>
          <w:color w:val="FF0000"/>
        </w:rPr>
        <w:t>O</w:t>
      </w:r>
    </w:p>
    <w:p w14:paraId="1CEDB6BA" w14:textId="6599B770" w:rsidR="00053E8F" w:rsidRPr="00053E8F" w:rsidRDefault="00053E8F" w:rsidP="00A31C6D">
      <w:r w:rsidRPr="00053E8F">
        <w:rPr>
          <w:highlight w:val="yellow"/>
        </w:rPr>
        <w:t>“STEM on board: il potere inclusive del pensiero computazionale”</w:t>
      </w:r>
    </w:p>
    <w:p w14:paraId="551F3235" w14:textId="28D5F206" w:rsidR="00053E8F" w:rsidRPr="00053E8F" w:rsidRDefault="00053E8F" w:rsidP="00A31C6D">
      <w:pPr>
        <w:rPr>
          <w:color w:val="FF0000"/>
        </w:rPr>
      </w:pPr>
      <w:r>
        <w:rPr>
          <w:color w:val="FF0000"/>
        </w:rPr>
        <w:t>O</w:t>
      </w:r>
    </w:p>
    <w:p w14:paraId="2E014739" w14:textId="32B290B2" w:rsidR="005D7521" w:rsidRPr="00053E8F" w:rsidRDefault="00053E8F" w:rsidP="00A31C6D">
      <w:r w:rsidRPr="00053E8F">
        <w:rPr>
          <w:highlight w:val="yellow"/>
        </w:rPr>
        <w:t>“</w:t>
      </w:r>
      <w:r w:rsidR="005D7521" w:rsidRPr="00053E8F">
        <w:rPr>
          <w:highlight w:val="yellow"/>
        </w:rPr>
        <w:t xml:space="preserve">Sostenibilità ed economia circolare: </w:t>
      </w:r>
      <w:r w:rsidRPr="00053E8F">
        <w:rPr>
          <w:highlight w:val="yellow"/>
        </w:rPr>
        <w:t>iniziamo a preservare il mondo dai banchi di scuola”</w:t>
      </w:r>
    </w:p>
    <w:p w14:paraId="0765BF34" w14:textId="6564ECC1" w:rsidR="00053E8F" w:rsidRDefault="00053E8F" w:rsidP="00A31C6D">
      <w:pPr>
        <w:rPr>
          <w:color w:val="FF0000"/>
        </w:rPr>
      </w:pPr>
      <w:r>
        <w:rPr>
          <w:color w:val="FF0000"/>
        </w:rPr>
        <w:t>O</w:t>
      </w:r>
    </w:p>
    <w:p w14:paraId="330AF0E4" w14:textId="6BDB9129" w:rsidR="00053E8F" w:rsidRPr="00053E8F" w:rsidRDefault="00053E8F" w:rsidP="00A31C6D">
      <w:r w:rsidRPr="00053E8F">
        <w:rPr>
          <w:highlight w:val="yellow"/>
        </w:rPr>
        <w:t xml:space="preserve">“STEM </w:t>
      </w:r>
      <w:proofErr w:type="spellStart"/>
      <w:r w:rsidRPr="00053E8F">
        <w:rPr>
          <w:highlight w:val="yellow"/>
        </w:rPr>
        <w:t>insiem</w:t>
      </w:r>
      <w:proofErr w:type="spellEnd"/>
      <w:r w:rsidRPr="00053E8F">
        <w:rPr>
          <w:highlight w:val="yellow"/>
        </w:rPr>
        <w:t>… Laboratori inclusivi per educare alla modernità”</w:t>
      </w:r>
    </w:p>
    <w:p w14:paraId="615CC50F" w14:textId="3F00B155" w:rsidR="00053E8F" w:rsidRDefault="00053E8F" w:rsidP="00A31C6D">
      <w:pPr>
        <w:rPr>
          <w:color w:val="FF0000"/>
        </w:rPr>
      </w:pPr>
      <w:r>
        <w:rPr>
          <w:color w:val="FF0000"/>
        </w:rPr>
        <w:t>O</w:t>
      </w:r>
    </w:p>
    <w:p w14:paraId="12EB01DF" w14:textId="0594DAF7" w:rsidR="00053E8F" w:rsidRPr="00053E8F" w:rsidRDefault="00053E8F" w:rsidP="00A31C6D">
      <w:r w:rsidRPr="00053E8F">
        <w:rPr>
          <w:highlight w:val="yellow"/>
        </w:rPr>
        <w:t xml:space="preserve">“Prepariamoci al futuro: le tecniche del </w:t>
      </w:r>
      <w:r w:rsidRPr="00053E8F">
        <w:rPr>
          <w:i/>
          <w:iCs/>
          <w:highlight w:val="yellow"/>
        </w:rPr>
        <w:t>making</w:t>
      </w:r>
      <w:r w:rsidRPr="00053E8F">
        <w:rPr>
          <w:highlight w:val="yellow"/>
        </w:rPr>
        <w:t xml:space="preserve"> per prepararsi al mondo del lavoro”</w:t>
      </w:r>
    </w:p>
    <w:p w14:paraId="3AA0E5D6" w14:textId="0CA30449" w:rsidR="00053E8F" w:rsidRDefault="00053E8F" w:rsidP="00A31C6D">
      <w:pPr>
        <w:rPr>
          <w:color w:val="FF0000"/>
        </w:rPr>
      </w:pPr>
      <w:r>
        <w:rPr>
          <w:color w:val="FF0000"/>
        </w:rPr>
        <w:t>O</w:t>
      </w:r>
    </w:p>
    <w:p w14:paraId="4FC81883" w14:textId="2157FC42" w:rsidR="00053E8F" w:rsidRPr="00053E8F" w:rsidRDefault="00053E8F" w:rsidP="00A31C6D">
      <w:r w:rsidRPr="00053E8F">
        <w:rPr>
          <w:highlight w:val="yellow"/>
        </w:rPr>
        <w:t>TITOLO A PIACERE</w:t>
      </w:r>
    </w:p>
    <w:p w14:paraId="12B2792B" w14:textId="63DF16A6" w:rsidR="00A31C6D" w:rsidRDefault="00A31C6D" w:rsidP="00A31C6D"/>
    <w:p w14:paraId="0074C8B5" w14:textId="20C85C46" w:rsidR="00A31C6D" w:rsidRPr="00516219" w:rsidRDefault="00A31C6D" w:rsidP="00A31C6D">
      <w:pPr>
        <w:rPr>
          <w:b/>
          <w:bCs/>
        </w:rPr>
      </w:pPr>
      <w:r w:rsidRPr="00516219">
        <w:rPr>
          <w:b/>
          <w:bCs/>
        </w:rPr>
        <w:t>Contesti di intervento</w:t>
      </w:r>
    </w:p>
    <w:p w14:paraId="496E71CD" w14:textId="72AFA058" w:rsidR="00516219" w:rsidRPr="00A56F88" w:rsidRDefault="00516219" w:rsidP="00A31C6D">
      <w:pPr>
        <w:rPr>
          <w:color w:val="FF0000"/>
          <w:szCs w:val="20"/>
        </w:rPr>
      </w:pPr>
      <w:r w:rsidRPr="00A56F88">
        <w:rPr>
          <w:color w:val="FF0000"/>
          <w:szCs w:val="20"/>
        </w:rPr>
        <w:t>Selezionare gli ambiti su cui si intende agire tra quelli già proposti, che sono:</w:t>
      </w:r>
    </w:p>
    <w:p w14:paraId="4E1D8125" w14:textId="312EFDCF" w:rsidR="00516219" w:rsidRPr="00A56F88" w:rsidRDefault="00516219" w:rsidP="00B6362C">
      <w:pPr>
        <w:pStyle w:val="Paragrafoelenco"/>
        <w:numPr>
          <w:ilvl w:val="0"/>
          <w:numId w:val="2"/>
        </w:numPr>
        <w:rPr>
          <w:szCs w:val="20"/>
          <w:highlight w:val="yellow"/>
        </w:rPr>
      </w:pPr>
      <w:r w:rsidRPr="00A56F88">
        <w:rPr>
          <w:szCs w:val="20"/>
        </w:rPr>
        <w:t>Ambienti specificamente dedicati all’insegnamento delle STEM</w:t>
      </w:r>
      <w:r w:rsidR="00B6362C" w:rsidRPr="00A56F88">
        <w:rPr>
          <w:szCs w:val="20"/>
        </w:rPr>
        <w:t xml:space="preserve"> </w:t>
      </w:r>
      <w:r w:rsidR="00B6362C" w:rsidRPr="00A56F88">
        <w:rPr>
          <w:szCs w:val="20"/>
          <w:highlight w:val="yellow"/>
        </w:rPr>
        <w:t xml:space="preserve">– DA SELEZIONARE SE SI </w:t>
      </w:r>
      <w:r w:rsidR="00DA7B23" w:rsidRPr="00A56F88">
        <w:rPr>
          <w:szCs w:val="20"/>
          <w:highlight w:val="yellow"/>
        </w:rPr>
        <w:t>utilizza a rotazione</w:t>
      </w:r>
      <w:r w:rsidR="00B6362C" w:rsidRPr="00A56F88">
        <w:rPr>
          <w:szCs w:val="20"/>
          <w:highlight w:val="yellow"/>
        </w:rPr>
        <w:t xml:space="preserve"> UN’”AULA STEM DEDICATA”</w:t>
      </w:r>
      <w:r w:rsidR="00DA7B23" w:rsidRPr="00A56F88">
        <w:rPr>
          <w:szCs w:val="20"/>
          <w:highlight w:val="yellow"/>
        </w:rPr>
        <w:t xml:space="preserve"> (ad es nel caso la scuola segua il metodo DADA)</w:t>
      </w:r>
    </w:p>
    <w:p w14:paraId="06E104B4" w14:textId="1FF056AB" w:rsidR="00516219" w:rsidRPr="00A56F88" w:rsidRDefault="00516219" w:rsidP="00516219">
      <w:pPr>
        <w:pStyle w:val="Paragrafoelenco"/>
        <w:numPr>
          <w:ilvl w:val="0"/>
          <w:numId w:val="2"/>
        </w:numPr>
        <w:rPr>
          <w:szCs w:val="20"/>
        </w:rPr>
      </w:pPr>
      <w:r w:rsidRPr="00A56F88">
        <w:rPr>
          <w:szCs w:val="20"/>
        </w:rPr>
        <w:t>Spazi interni alle singole aule di tecnologie specifiche per la didattica delle STEM, creando setting didattici</w:t>
      </w:r>
      <w:r w:rsidR="00B6362C" w:rsidRPr="00A56F88">
        <w:rPr>
          <w:szCs w:val="20"/>
        </w:rPr>
        <w:t xml:space="preserve"> </w:t>
      </w:r>
      <w:r w:rsidRPr="00A56F88">
        <w:rPr>
          <w:szCs w:val="20"/>
        </w:rPr>
        <w:t>flessibili, modulari e collaborativi</w:t>
      </w:r>
      <w:r w:rsidR="00B6362C" w:rsidRPr="00A56F88">
        <w:rPr>
          <w:szCs w:val="20"/>
        </w:rPr>
        <w:t xml:space="preserve"> </w:t>
      </w:r>
      <w:r w:rsidR="00B6362C" w:rsidRPr="00A56F88">
        <w:rPr>
          <w:szCs w:val="20"/>
          <w:highlight w:val="yellow"/>
        </w:rPr>
        <w:t>– DA SELEZIONARE SE SI INTENDE ACQUISIRE DEGLI STRUMENTI CHE ANDRANNO DISTRIBUITI TRA LE CLASSI E I VARI PLESSI</w:t>
      </w:r>
    </w:p>
    <w:p w14:paraId="6239A5E7" w14:textId="77777777" w:rsidR="00B6362C" w:rsidRPr="00A56F88" w:rsidRDefault="00B6362C" w:rsidP="00B6362C">
      <w:pPr>
        <w:pStyle w:val="Paragrafoelenco"/>
        <w:rPr>
          <w:szCs w:val="20"/>
        </w:rPr>
      </w:pPr>
    </w:p>
    <w:p w14:paraId="6B6DDD25" w14:textId="27ABAA47" w:rsidR="00516219" w:rsidRPr="00A56F88" w:rsidRDefault="00516219" w:rsidP="00516219">
      <w:pPr>
        <w:rPr>
          <w:color w:val="FF0000"/>
          <w:szCs w:val="20"/>
        </w:rPr>
      </w:pPr>
      <w:r w:rsidRPr="00A56F88">
        <w:rPr>
          <w:color w:val="FF0000"/>
          <w:szCs w:val="20"/>
        </w:rPr>
        <w:t>Possono essere selezionati anche entrambi i contesti, qualora il progetto lo prevedesse</w:t>
      </w:r>
    </w:p>
    <w:p w14:paraId="7FB01EA9" w14:textId="77777777" w:rsidR="00516219" w:rsidRDefault="00516219" w:rsidP="00516219"/>
    <w:p w14:paraId="017E2DFC" w14:textId="589E6935" w:rsidR="00516219" w:rsidRDefault="00516219" w:rsidP="00516219">
      <w:pPr>
        <w:rPr>
          <w:b/>
          <w:bCs/>
        </w:rPr>
      </w:pPr>
      <w:r w:rsidRPr="00516219">
        <w:rPr>
          <w:b/>
          <w:bCs/>
        </w:rPr>
        <w:t>Tipologie di attrezzature che saranno acquisite</w:t>
      </w:r>
    </w:p>
    <w:p w14:paraId="5036EB5F" w14:textId="2F98C6A6" w:rsidR="00B6362C" w:rsidRDefault="00B6362C" w:rsidP="00516219">
      <w:pPr>
        <w:rPr>
          <w:color w:val="FF0000"/>
        </w:rPr>
      </w:pPr>
      <w:r w:rsidRPr="00B6362C">
        <w:rPr>
          <w:color w:val="FF0000"/>
        </w:rPr>
        <w:t>Qui vanno flaggat</w:t>
      </w:r>
      <w:r w:rsidR="00BA220E">
        <w:rPr>
          <w:color w:val="FF0000"/>
        </w:rPr>
        <w:t>e</w:t>
      </w:r>
      <w:r w:rsidRPr="00B6362C">
        <w:rPr>
          <w:color w:val="FF0000"/>
        </w:rPr>
        <w:t xml:space="preserve"> tutt</w:t>
      </w:r>
      <w:r>
        <w:rPr>
          <w:color w:val="FF0000"/>
        </w:rPr>
        <w:t>e</w:t>
      </w:r>
      <w:r w:rsidRPr="00B6362C">
        <w:rPr>
          <w:color w:val="FF0000"/>
        </w:rPr>
        <w:t xml:space="preserve"> quelle voci che si riferiscono</w:t>
      </w:r>
      <w:r>
        <w:rPr>
          <w:color w:val="FF0000"/>
        </w:rPr>
        <w:t xml:space="preserve"> alle tipologie di strumenti </w:t>
      </w:r>
      <w:r w:rsidR="00BA220E">
        <w:rPr>
          <w:color w:val="FF0000"/>
        </w:rPr>
        <w:t>digitali per i quali si inserisce una quantità diversa da 0 nella tabella sottostante (ad es. se per la voce “Robot didattici” segno “12” dovrò sicuramente flaggare la tipologia A)</w:t>
      </w:r>
    </w:p>
    <w:p w14:paraId="1309AA18" w14:textId="6DE6E123" w:rsidR="00803F64" w:rsidRDefault="00053E8F" w:rsidP="00516219">
      <w:pPr>
        <w:rPr>
          <w:color w:val="FF0000"/>
        </w:rPr>
      </w:pPr>
      <w:r w:rsidRPr="00053E8F">
        <w:rPr>
          <w:color w:val="FF0000"/>
          <w:u w:val="single"/>
        </w:rPr>
        <w:t>Nota</w:t>
      </w:r>
      <w:r>
        <w:rPr>
          <w:color w:val="FF0000"/>
        </w:rPr>
        <w:t xml:space="preserve">: </w:t>
      </w:r>
      <w:r w:rsidR="00803F64">
        <w:rPr>
          <w:color w:val="FF0000"/>
        </w:rPr>
        <w:t>Le voci della tabella sono indicate tra parentesi alla fine di ciascun punto.</w:t>
      </w:r>
    </w:p>
    <w:p w14:paraId="4D57F71F" w14:textId="2AF90800" w:rsidR="00372897" w:rsidRDefault="00372897" w:rsidP="00516219">
      <w:pPr>
        <w:rPr>
          <w:color w:val="FF0000"/>
        </w:rPr>
      </w:pPr>
      <w:r>
        <w:rPr>
          <w:color w:val="FF0000"/>
        </w:rPr>
        <w:t xml:space="preserve">Attenzione!!! Il numero di tipologie </w:t>
      </w:r>
      <w:proofErr w:type="spellStart"/>
      <w:r>
        <w:rPr>
          <w:color w:val="FF0000"/>
        </w:rPr>
        <w:t>selezonate</w:t>
      </w:r>
      <w:proofErr w:type="spellEnd"/>
      <w:r>
        <w:rPr>
          <w:color w:val="FF0000"/>
        </w:rPr>
        <w:t xml:space="preserve"> dà diritto a più punti (3 punti per ogni tipologia, quindi più tipologie = più punti)</w:t>
      </w:r>
    </w:p>
    <w:p w14:paraId="0C54CEBC" w14:textId="77777777" w:rsidR="00BA220E" w:rsidRPr="00B6362C" w:rsidRDefault="00BA220E" w:rsidP="00516219">
      <w:pPr>
        <w:rPr>
          <w:color w:val="FF0000"/>
        </w:rPr>
      </w:pPr>
    </w:p>
    <w:p w14:paraId="5DE4A40B" w14:textId="126283D8" w:rsidR="00516219" w:rsidRDefault="00516219" w:rsidP="00516219">
      <w:r w:rsidRPr="00A91999">
        <w:rPr>
          <w:highlight w:val="yellow"/>
        </w:rPr>
        <w:t>A.</w:t>
      </w:r>
      <w:r>
        <w:t xml:space="preserve"> Attrezzature per l’insegnamento del coding e della robotica educativa (robot didattici, set integrati e</w:t>
      </w:r>
      <w:r w:rsidR="00803F64">
        <w:t xml:space="preserve"> </w:t>
      </w:r>
      <w:r>
        <w:t>modulari programmabili con app, anche con motori e sensori, droni educativi programmabili)</w:t>
      </w:r>
    </w:p>
    <w:p w14:paraId="7BF17BB9" w14:textId="146223DA" w:rsidR="00516219" w:rsidRDefault="00516219" w:rsidP="00516219">
      <w:r>
        <w:t>B. Schede programmabili e kit di elettronica educativa (schede programmabili e set di espansione, kit e</w:t>
      </w:r>
      <w:r w:rsidR="00803F64">
        <w:t xml:space="preserve"> </w:t>
      </w:r>
      <w:r>
        <w:t>moduli elettronici intelligenti e relativi accessori)</w:t>
      </w:r>
    </w:p>
    <w:p w14:paraId="6F470E0E" w14:textId="4AD822F4" w:rsidR="00516219" w:rsidRDefault="00516219" w:rsidP="00516219">
      <w:r>
        <w:t>C. Strumenti per l’osservazione, l’elaborazione scientifica e l’esplorazione tridimensionale in realtà</w:t>
      </w:r>
      <w:r w:rsidR="00803F64">
        <w:t xml:space="preserve"> </w:t>
      </w:r>
      <w:r>
        <w:t>aumentata</w:t>
      </w:r>
      <w:r w:rsidR="00803F64">
        <w:t xml:space="preserve"> </w:t>
      </w:r>
      <w:r>
        <w:t>(kit didattici per le discipline STEM, kit di sensori modulari, calcolatrici grafico-simboliche, visori per la realtà</w:t>
      </w:r>
      <w:r w:rsidR="00803F64">
        <w:t xml:space="preserve"> </w:t>
      </w:r>
      <w:r>
        <w:t>virtuale, fotocamere 360°, scanner 3D)</w:t>
      </w:r>
    </w:p>
    <w:p w14:paraId="54907B4F" w14:textId="65160A76" w:rsidR="00516219" w:rsidRDefault="00516219" w:rsidP="00516219">
      <w:r>
        <w:t xml:space="preserve">D. Dispositivi per il making e per la creazione e stampa in 3D (stampanti 3D, plotter, laser cutter, </w:t>
      </w:r>
      <w:proofErr w:type="spellStart"/>
      <w:r>
        <w:t>invention</w:t>
      </w:r>
      <w:proofErr w:type="spellEnd"/>
      <w:r w:rsidR="00803F64">
        <w:t xml:space="preserve"> </w:t>
      </w:r>
      <w:r>
        <w:t>kit,</w:t>
      </w:r>
      <w:r w:rsidR="00803F64">
        <w:t xml:space="preserve"> </w:t>
      </w:r>
      <w:r>
        <w:t>tavoli e relativi accessori)</w:t>
      </w:r>
    </w:p>
    <w:p w14:paraId="51C8DA33" w14:textId="382CA776" w:rsidR="00516219" w:rsidRDefault="00516219" w:rsidP="00516219">
      <w:r>
        <w:t>E. Software e app innovativi per la didattica digitale delle STEM</w:t>
      </w:r>
    </w:p>
    <w:p w14:paraId="2421325C" w14:textId="2895BAC1" w:rsidR="00A91999" w:rsidRDefault="00A91999" w:rsidP="00516219"/>
    <w:p w14:paraId="0095E322" w14:textId="77777777" w:rsidR="00FF1C0D" w:rsidRDefault="00FF1C0D" w:rsidP="00516219">
      <w:pPr>
        <w:rPr>
          <w:b/>
          <w:bCs/>
        </w:rPr>
      </w:pPr>
    </w:p>
    <w:p w14:paraId="0F117BF1" w14:textId="77777777" w:rsidR="00FF1C0D" w:rsidRDefault="00FF1C0D" w:rsidP="00516219">
      <w:pPr>
        <w:rPr>
          <w:b/>
          <w:bCs/>
        </w:rPr>
      </w:pPr>
    </w:p>
    <w:p w14:paraId="3FFD2440" w14:textId="77777777" w:rsidR="00FF1C0D" w:rsidRDefault="00FF1C0D" w:rsidP="00516219">
      <w:pPr>
        <w:rPr>
          <w:b/>
          <w:bCs/>
        </w:rPr>
      </w:pPr>
    </w:p>
    <w:p w14:paraId="4231DD7F" w14:textId="77777777" w:rsidR="00FF1C0D" w:rsidRDefault="00FF1C0D" w:rsidP="00516219">
      <w:pPr>
        <w:rPr>
          <w:b/>
          <w:bCs/>
        </w:rPr>
      </w:pPr>
    </w:p>
    <w:p w14:paraId="20041DA4" w14:textId="6D6476E3" w:rsidR="00A91999" w:rsidRPr="00DA7B23" w:rsidRDefault="00A91999" w:rsidP="00516219">
      <w:pPr>
        <w:rPr>
          <w:b/>
          <w:bCs/>
        </w:rPr>
      </w:pPr>
      <w:r w:rsidRPr="00DA7B23">
        <w:rPr>
          <w:b/>
          <w:bCs/>
        </w:rPr>
        <w:lastRenderedPageBreak/>
        <w:t>Quadro sinottico delle tipologie di strumenti digitali che saranno acquistati per l'apprendimento delle STEM</w:t>
      </w:r>
    </w:p>
    <w:p w14:paraId="511AAB7F" w14:textId="26ACBEA8" w:rsidR="00A91999" w:rsidRPr="00DA7B23" w:rsidRDefault="00A91999" w:rsidP="00516219">
      <w:pPr>
        <w:rPr>
          <w:color w:val="FF0000"/>
        </w:rPr>
      </w:pPr>
      <w:r w:rsidRPr="00DA7B23">
        <w:rPr>
          <w:color w:val="FF0000"/>
        </w:rPr>
        <w:t>Qui va inserita per ciascuna voce la quantità di strumenti che si intendono acquistare, tenendo conto che il massimo erogabile per ciascun progetto è pari a 16.000 €</w:t>
      </w:r>
    </w:p>
    <w:p w14:paraId="4C1AFCD6" w14:textId="6D9A4EB9" w:rsidR="00DA7B23" w:rsidRPr="00DA7B23" w:rsidRDefault="00DA7B23" w:rsidP="00516219">
      <w:pPr>
        <w:rPr>
          <w:color w:val="FF0000"/>
        </w:rPr>
      </w:pPr>
      <w:r w:rsidRPr="00DA7B23">
        <w:rPr>
          <w:color w:val="FF0000"/>
        </w:rPr>
        <w:t xml:space="preserve">Per avere un’idea accurata dei costi – o almeno dell’ordine di grandezza cui si può fare riferimento – e di conseguenza calcolare le unità acquistabili per ciascuna voce che si intende inserire nel progetto si rimanda al </w:t>
      </w:r>
      <w:hyperlink r:id="rId9" w:history="1">
        <w:r w:rsidRPr="000D0FCF">
          <w:rPr>
            <w:rStyle w:val="Collegamentoipertestuale"/>
            <w:color w:val="4472C4" w:themeColor="accent1"/>
          </w:rPr>
          <w:t>catalogo STEAM dedicato</w:t>
        </w:r>
      </w:hyperlink>
      <w:r w:rsidRPr="00DA7B23">
        <w:rPr>
          <w:color w:val="FF0000"/>
        </w:rPr>
        <w:t xml:space="preserve"> a questo finanziamento</w:t>
      </w:r>
      <w:r w:rsidR="00A3610F">
        <w:rPr>
          <w:color w:val="FF0000"/>
        </w:rPr>
        <w:t xml:space="preserve"> oppure alla </w:t>
      </w:r>
      <w:hyperlink r:id="rId10" w:history="1">
        <w:r w:rsidR="00A3610F" w:rsidRPr="000D0FCF">
          <w:rPr>
            <w:rStyle w:val="Collegamentoipertestuale"/>
          </w:rPr>
          <w:t>matrice completa</w:t>
        </w:r>
      </w:hyperlink>
      <w:r w:rsidR="00A3610F">
        <w:rPr>
          <w:color w:val="FF0000"/>
        </w:rPr>
        <w:t xml:space="preserve"> consultabile a questo link</w:t>
      </w:r>
      <w:r w:rsidRPr="00DA7B23">
        <w:rPr>
          <w:color w:val="FF0000"/>
        </w:rPr>
        <w:t>.</w:t>
      </w:r>
    </w:p>
    <w:p w14:paraId="2027CDAC" w14:textId="320A155A" w:rsidR="00DA7B23" w:rsidRDefault="00DA7B23" w:rsidP="0051621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04"/>
        <w:gridCol w:w="2824"/>
      </w:tblGrid>
      <w:tr w:rsidR="00DA7B23" w:rsidRPr="00DA7B23" w14:paraId="44975E5F" w14:textId="77777777" w:rsidTr="00DA7B23"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66873" w14:textId="77777777" w:rsidR="00DA7B23" w:rsidRPr="00DA7B23" w:rsidRDefault="00DA7B23" w:rsidP="00516219">
            <w:pPr>
              <w:rPr>
                <w:b/>
                <w:bCs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</w:tcBorders>
          </w:tcPr>
          <w:p w14:paraId="13A1E33D" w14:textId="6ACAD839" w:rsidR="00DA7B23" w:rsidRPr="000D0FCF" w:rsidRDefault="00DA7B23" w:rsidP="00516219">
            <w:pPr>
              <w:rPr>
                <w:b/>
                <w:bCs/>
              </w:rPr>
            </w:pPr>
            <w:r w:rsidRPr="000D0FCF">
              <w:rPr>
                <w:b/>
                <w:bCs/>
              </w:rPr>
              <w:t xml:space="preserve">Quantità (inserire 0 se non </w:t>
            </w:r>
            <w:r w:rsidR="000D0FCF" w:rsidRPr="000D0FCF">
              <w:rPr>
                <w:b/>
                <w:bCs/>
              </w:rPr>
              <w:t>previste</w:t>
            </w:r>
            <w:r w:rsidRPr="000D0FCF">
              <w:rPr>
                <w:b/>
                <w:bCs/>
              </w:rPr>
              <w:t>)</w:t>
            </w:r>
          </w:p>
        </w:tc>
      </w:tr>
      <w:tr w:rsidR="00DA7B23" w14:paraId="0B83E771" w14:textId="77777777" w:rsidTr="00DA7B23">
        <w:tc>
          <w:tcPr>
            <w:tcW w:w="6804" w:type="dxa"/>
            <w:tcBorders>
              <w:top w:val="single" w:sz="4" w:space="0" w:color="auto"/>
            </w:tcBorders>
          </w:tcPr>
          <w:p w14:paraId="7E0C39BA" w14:textId="15CC73A3" w:rsidR="00DA7B23" w:rsidRDefault="00DA7B23" w:rsidP="00516219">
            <w:r>
              <w:t>Robot didattici</w:t>
            </w: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360F7EE5" w14:textId="3627751C" w:rsidR="00DA7B23" w:rsidRPr="000D0FCF" w:rsidRDefault="00372897" w:rsidP="00516219">
            <w:pPr>
              <w:rPr>
                <w:highlight w:val="yellow"/>
              </w:rPr>
            </w:pPr>
            <w:r>
              <w:rPr>
                <w:highlight w:val="yellow"/>
              </w:rPr>
              <w:t>16</w:t>
            </w:r>
          </w:p>
        </w:tc>
      </w:tr>
      <w:tr w:rsidR="00DA7B23" w14:paraId="077F16CE" w14:textId="77777777" w:rsidTr="00DA7B23">
        <w:tc>
          <w:tcPr>
            <w:tcW w:w="6804" w:type="dxa"/>
          </w:tcPr>
          <w:p w14:paraId="5E52A221" w14:textId="136D1BE1" w:rsidR="00DA7B23" w:rsidRDefault="00DA7B23" w:rsidP="00516219">
            <w:r>
              <w:rPr>
                <w:rFonts w:eastAsia="Times New Roman"/>
                <w:color w:val="000000"/>
                <w:szCs w:val="20"/>
              </w:rPr>
              <w:t>Set integrati e modulari programmabili con app</w:t>
            </w:r>
          </w:p>
        </w:tc>
        <w:tc>
          <w:tcPr>
            <w:tcW w:w="2824" w:type="dxa"/>
          </w:tcPr>
          <w:p w14:paraId="2322C227" w14:textId="66B37CAB" w:rsidR="00DA7B23" w:rsidRPr="000D0FCF" w:rsidRDefault="00372897" w:rsidP="00516219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DA7B23" w14:paraId="0E53FE42" w14:textId="77777777" w:rsidTr="00DA7B23">
        <w:tc>
          <w:tcPr>
            <w:tcW w:w="6804" w:type="dxa"/>
          </w:tcPr>
          <w:p w14:paraId="319A9F00" w14:textId="70874EE2" w:rsidR="00DA7B23" w:rsidRPr="00DA7B23" w:rsidRDefault="00DA7B23" w:rsidP="00516219">
            <w:pPr>
              <w:rPr>
                <w:rFonts w:eastAsia="Times New Roman"/>
                <w:color w:val="000000"/>
                <w:szCs w:val="20"/>
              </w:rPr>
            </w:pPr>
            <w:r w:rsidRPr="00DA7B23">
              <w:rPr>
                <w:rFonts w:eastAsia="Times New Roman"/>
                <w:color w:val="000000"/>
                <w:szCs w:val="20"/>
              </w:rPr>
              <w:t>Droni educativi programmabili</w:t>
            </w:r>
          </w:p>
        </w:tc>
        <w:tc>
          <w:tcPr>
            <w:tcW w:w="2824" w:type="dxa"/>
          </w:tcPr>
          <w:p w14:paraId="13D28564" w14:textId="5B687432" w:rsidR="00DA7B23" w:rsidRPr="000D0FCF" w:rsidRDefault="00372897" w:rsidP="00516219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DA7B23" w14:paraId="201988BB" w14:textId="77777777" w:rsidTr="00DA7B23">
        <w:tc>
          <w:tcPr>
            <w:tcW w:w="6804" w:type="dxa"/>
          </w:tcPr>
          <w:p w14:paraId="474DF4E8" w14:textId="7F5CF0D5" w:rsidR="00DA7B23" w:rsidRPr="00DA7B23" w:rsidRDefault="00DA7B23" w:rsidP="00516219">
            <w:pPr>
              <w:rPr>
                <w:rFonts w:eastAsia="Times New Roman"/>
                <w:color w:val="000000"/>
                <w:szCs w:val="20"/>
              </w:rPr>
            </w:pPr>
            <w:r w:rsidRPr="00DA7B23">
              <w:rPr>
                <w:rFonts w:eastAsia="Times New Roman"/>
                <w:color w:val="000000"/>
                <w:szCs w:val="20"/>
              </w:rPr>
              <w:t>Schede programmabili e set di espansione</w:t>
            </w:r>
          </w:p>
        </w:tc>
        <w:tc>
          <w:tcPr>
            <w:tcW w:w="2824" w:type="dxa"/>
          </w:tcPr>
          <w:p w14:paraId="14B93456" w14:textId="68723E24" w:rsidR="00DA7B23" w:rsidRPr="000D0FCF" w:rsidRDefault="00372897" w:rsidP="00516219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DA7B23" w14:paraId="0CF2F71D" w14:textId="77777777" w:rsidTr="00DA7B23">
        <w:tc>
          <w:tcPr>
            <w:tcW w:w="6804" w:type="dxa"/>
          </w:tcPr>
          <w:p w14:paraId="0E9F3E56" w14:textId="2923DDEC" w:rsidR="00DA7B23" w:rsidRPr="00DA7B23" w:rsidRDefault="00DA7B23" w:rsidP="00516219">
            <w:pPr>
              <w:rPr>
                <w:rFonts w:eastAsia="Times New Roman"/>
                <w:color w:val="000000"/>
                <w:szCs w:val="20"/>
              </w:rPr>
            </w:pPr>
            <w:r w:rsidRPr="00DA7B23">
              <w:rPr>
                <w:rFonts w:eastAsia="Times New Roman"/>
                <w:color w:val="000000"/>
                <w:szCs w:val="20"/>
              </w:rPr>
              <w:t>Kit e moduli elettronici intelligenti e relativi accessori</w:t>
            </w:r>
          </w:p>
        </w:tc>
        <w:tc>
          <w:tcPr>
            <w:tcW w:w="2824" w:type="dxa"/>
          </w:tcPr>
          <w:p w14:paraId="0E2718E6" w14:textId="0AFC9490" w:rsidR="00DA7B23" w:rsidRPr="000D0FCF" w:rsidRDefault="00AA14ED" w:rsidP="00516219">
            <w:pPr>
              <w:rPr>
                <w:highlight w:val="yellow"/>
              </w:rPr>
            </w:pPr>
            <w:r w:rsidRPr="000D0FCF">
              <w:rPr>
                <w:highlight w:val="yellow"/>
              </w:rPr>
              <w:t>9</w:t>
            </w:r>
          </w:p>
        </w:tc>
      </w:tr>
      <w:tr w:rsidR="00DA7B23" w14:paraId="4BC5E119" w14:textId="77777777" w:rsidTr="00DA7B23">
        <w:tc>
          <w:tcPr>
            <w:tcW w:w="6804" w:type="dxa"/>
          </w:tcPr>
          <w:p w14:paraId="5FFED8EB" w14:textId="04EC5295" w:rsidR="00DA7B23" w:rsidRPr="00DA7B23" w:rsidRDefault="00DA7B23" w:rsidP="00516219">
            <w:pPr>
              <w:rPr>
                <w:rFonts w:eastAsia="Times New Roman"/>
                <w:color w:val="000000"/>
                <w:szCs w:val="20"/>
              </w:rPr>
            </w:pPr>
            <w:r w:rsidRPr="00DA7B23">
              <w:rPr>
                <w:rFonts w:eastAsia="Times New Roman"/>
                <w:color w:val="000000"/>
                <w:szCs w:val="20"/>
              </w:rPr>
              <w:t>Kit didattici per le discipline STEM</w:t>
            </w:r>
          </w:p>
        </w:tc>
        <w:tc>
          <w:tcPr>
            <w:tcW w:w="2824" w:type="dxa"/>
          </w:tcPr>
          <w:p w14:paraId="4ED490DA" w14:textId="41ECA86B" w:rsidR="00DA7B23" w:rsidRPr="000D0FCF" w:rsidRDefault="00AA14ED" w:rsidP="00516219">
            <w:pPr>
              <w:rPr>
                <w:highlight w:val="yellow"/>
              </w:rPr>
            </w:pPr>
            <w:r w:rsidRPr="000D0FCF">
              <w:rPr>
                <w:highlight w:val="yellow"/>
              </w:rPr>
              <w:t>6</w:t>
            </w:r>
          </w:p>
        </w:tc>
      </w:tr>
      <w:tr w:rsidR="00DA7B23" w14:paraId="74E2DD6B" w14:textId="77777777" w:rsidTr="00DA7B23">
        <w:tc>
          <w:tcPr>
            <w:tcW w:w="6804" w:type="dxa"/>
          </w:tcPr>
          <w:p w14:paraId="01595720" w14:textId="79AD166C" w:rsidR="00DA7B23" w:rsidRPr="00DA7B23" w:rsidRDefault="00DA7B23" w:rsidP="00516219">
            <w:pPr>
              <w:rPr>
                <w:rFonts w:eastAsia="Times New Roman"/>
                <w:color w:val="000000"/>
                <w:szCs w:val="20"/>
              </w:rPr>
            </w:pPr>
            <w:r w:rsidRPr="00DA7B23">
              <w:rPr>
                <w:rFonts w:eastAsia="Times New Roman"/>
                <w:color w:val="000000"/>
                <w:szCs w:val="20"/>
              </w:rPr>
              <w:t>Kit sensori modulari</w:t>
            </w:r>
          </w:p>
        </w:tc>
        <w:tc>
          <w:tcPr>
            <w:tcW w:w="2824" w:type="dxa"/>
          </w:tcPr>
          <w:p w14:paraId="5B700E56" w14:textId="44713B08" w:rsidR="00DA7B23" w:rsidRPr="000D0FCF" w:rsidRDefault="00372897" w:rsidP="00516219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DA7B23" w14:paraId="48161BB2" w14:textId="77777777" w:rsidTr="00DA7B23">
        <w:tc>
          <w:tcPr>
            <w:tcW w:w="6804" w:type="dxa"/>
          </w:tcPr>
          <w:p w14:paraId="2B40B229" w14:textId="441B7829" w:rsidR="00DA7B23" w:rsidRPr="00DA7B23" w:rsidRDefault="00DA7B23" w:rsidP="00516219">
            <w:pPr>
              <w:rPr>
                <w:rFonts w:eastAsia="Times New Roman"/>
                <w:color w:val="000000"/>
                <w:szCs w:val="20"/>
              </w:rPr>
            </w:pPr>
            <w:r w:rsidRPr="00DA7B23">
              <w:rPr>
                <w:rFonts w:eastAsia="Times New Roman"/>
                <w:color w:val="000000"/>
                <w:szCs w:val="20"/>
              </w:rPr>
              <w:t>Calcolatrici grafico-simboliche</w:t>
            </w:r>
          </w:p>
        </w:tc>
        <w:tc>
          <w:tcPr>
            <w:tcW w:w="2824" w:type="dxa"/>
          </w:tcPr>
          <w:p w14:paraId="6BFF9C25" w14:textId="5DFE2885" w:rsidR="00DA7B23" w:rsidRPr="000D0FCF" w:rsidRDefault="00372897" w:rsidP="00516219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DA7B23" w14:paraId="5C44FE32" w14:textId="77777777" w:rsidTr="00DA7B23">
        <w:tc>
          <w:tcPr>
            <w:tcW w:w="6804" w:type="dxa"/>
          </w:tcPr>
          <w:p w14:paraId="7E7DB552" w14:textId="15930673" w:rsidR="00DA7B23" w:rsidRPr="00DA7B23" w:rsidRDefault="00DA7B23" w:rsidP="00DA7B23">
            <w:pPr>
              <w:rPr>
                <w:rFonts w:eastAsia="Times New Roman"/>
                <w:color w:val="000000"/>
                <w:szCs w:val="20"/>
              </w:rPr>
            </w:pPr>
            <w:r w:rsidRPr="00DA7B23">
              <w:rPr>
                <w:rFonts w:eastAsia="Times New Roman"/>
                <w:color w:val="000000"/>
                <w:szCs w:val="20"/>
              </w:rPr>
              <w:t>Visori per la realtà virtuale</w:t>
            </w:r>
          </w:p>
        </w:tc>
        <w:tc>
          <w:tcPr>
            <w:tcW w:w="2824" w:type="dxa"/>
          </w:tcPr>
          <w:p w14:paraId="37A1FBC8" w14:textId="1D368F65" w:rsidR="00DA7B23" w:rsidRPr="000D0FCF" w:rsidRDefault="00372897" w:rsidP="00516219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DA7B23" w14:paraId="5044A26A" w14:textId="77777777" w:rsidTr="00DA7B23">
        <w:tc>
          <w:tcPr>
            <w:tcW w:w="6804" w:type="dxa"/>
          </w:tcPr>
          <w:p w14:paraId="01DBB018" w14:textId="2B0E180F" w:rsidR="00DA7B23" w:rsidRPr="00DA7B23" w:rsidRDefault="00DA7B23" w:rsidP="00516219">
            <w:pPr>
              <w:rPr>
                <w:rFonts w:eastAsia="Times New Roman"/>
                <w:color w:val="000000"/>
                <w:szCs w:val="20"/>
              </w:rPr>
            </w:pPr>
            <w:r w:rsidRPr="00DA7B23">
              <w:rPr>
                <w:rFonts w:eastAsia="Times New Roman"/>
                <w:color w:val="000000"/>
                <w:szCs w:val="20"/>
              </w:rPr>
              <w:t>Fotocamere a 360</w:t>
            </w:r>
          </w:p>
        </w:tc>
        <w:tc>
          <w:tcPr>
            <w:tcW w:w="2824" w:type="dxa"/>
          </w:tcPr>
          <w:p w14:paraId="63FF3296" w14:textId="30BD3EBE" w:rsidR="00DA7B23" w:rsidRPr="000D0FCF" w:rsidRDefault="00AA14ED" w:rsidP="00516219">
            <w:pPr>
              <w:rPr>
                <w:highlight w:val="yellow"/>
              </w:rPr>
            </w:pPr>
            <w:r w:rsidRPr="000D0FCF">
              <w:rPr>
                <w:highlight w:val="yellow"/>
              </w:rPr>
              <w:t>1</w:t>
            </w:r>
          </w:p>
        </w:tc>
      </w:tr>
      <w:tr w:rsidR="00DA7B23" w14:paraId="4A06EF5E" w14:textId="77777777" w:rsidTr="00DA7B23">
        <w:tc>
          <w:tcPr>
            <w:tcW w:w="6804" w:type="dxa"/>
          </w:tcPr>
          <w:p w14:paraId="71B065B6" w14:textId="07A93D16" w:rsidR="00DA7B23" w:rsidRPr="00DA7B23" w:rsidRDefault="00DA7B23" w:rsidP="00DA7B23">
            <w:pPr>
              <w:rPr>
                <w:rFonts w:eastAsia="Times New Roman"/>
                <w:color w:val="000000"/>
                <w:szCs w:val="20"/>
              </w:rPr>
            </w:pPr>
            <w:r w:rsidRPr="00DA7B23">
              <w:rPr>
                <w:rFonts w:eastAsia="Times New Roman"/>
                <w:color w:val="000000"/>
                <w:szCs w:val="20"/>
              </w:rPr>
              <w:t>Scanner 3D</w:t>
            </w:r>
          </w:p>
        </w:tc>
        <w:tc>
          <w:tcPr>
            <w:tcW w:w="2824" w:type="dxa"/>
          </w:tcPr>
          <w:p w14:paraId="173AE8F0" w14:textId="7E7FC6BD" w:rsidR="00DA7B23" w:rsidRPr="000D0FCF" w:rsidRDefault="00372897" w:rsidP="00516219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DA7B23" w14:paraId="7AE536FB" w14:textId="77777777" w:rsidTr="00DA7B23">
        <w:tc>
          <w:tcPr>
            <w:tcW w:w="6804" w:type="dxa"/>
          </w:tcPr>
          <w:p w14:paraId="223553F5" w14:textId="0A5263A9" w:rsidR="00DA7B23" w:rsidRPr="00DA7B23" w:rsidRDefault="00DA7B23" w:rsidP="00DA7B23">
            <w:pPr>
              <w:rPr>
                <w:rFonts w:eastAsia="Times New Roman"/>
                <w:color w:val="000000"/>
                <w:szCs w:val="20"/>
              </w:rPr>
            </w:pPr>
            <w:r w:rsidRPr="00DA7B23">
              <w:rPr>
                <w:rFonts w:eastAsia="Times New Roman"/>
                <w:color w:val="000000"/>
                <w:szCs w:val="20"/>
              </w:rPr>
              <w:t>Stampanti 3D</w:t>
            </w:r>
          </w:p>
        </w:tc>
        <w:tc>
          <w:tcPr>
            <w:tcW w:w="2824" w:type="dxa"/>
          </w:tcPr>
          <w:p w14:paraId="72E29E71" w14:textId="55D5A931" w:rsidR="00DA7B23" w:rsidRPr="000D0FCF" w:rsidRDefault="00AA14ED" w:rsidP="00516219">
            <w:pPr>
              <w:rPr>
                <w:highlight w:val="yellow"/>
              </w:rPr>
            </w:pPr>
            <w:r w:rsidRPr="000D0FCF">
              <w:rPr>
                <w:highlight w:val="yellow"/>
              </w:rPr>
              <w:t>1</w:t>
            </w:r>
          </w:p>
        </w:tc>
      </w:tr>
      <w:tr w:rsidR="00DA7B23" w14:paraId="30C6C755" w14:textId="77777777" w:rsidTr="00DA7B23">
        <w:tc>
          <w:tcPr>
            <w:tcW w:w="6804" w:type="dxa"/>
          </w:tcPr>
          <w:p w14:paraId="13607F8D" w14:textId="2FE769DD" w:rsidR="00DA7B23" w:rsidRPr="00DA7B23" w:rsidRDefault="00DA7B23" w:rsidP="00DA7B23">
            <w:pPr>
              <w:rPr>
                <w:rFonts w:eastAsia="Times New Roman"/>
                <w:color w:val="000000"/>
                <w:szCs w:val="20"/>
              </w:rPr>
            </w:pPr>
            <w:r w:rsidRPr="00DA7B23">
              <w:rPr>
                <w:rFonts w:eastAsia="Times New Roman"/>
                <w:color w:val="000000"/>
                <w:szCs w:val="20"/>
              </w:rPr>
              <w:t>Plotter e laser cutter</w:t>
            </w:r>
          </w:p>
        </w:tc>
        <w:tc>
          <w:tcPr>
            <w:tcW w:w="2824" w:type="dxa"/>
          </w:tcPr>
          <w:p w14:paraId="7809F346" w14:textId="00C8AD7F" w:rsidR="00DA7B23" w:rsidRPr="000D0FCF" w:rsidRDefault="00AA14ED" w:rsidP="00516219">
            <w:pPr>
              <w:rPr>
                <w:highlight w:val="yellow"/>
              </w:rPr>
            </w:pPr>
            <w:r w:rsidRPr="000D0FCF">
              <w:rPr>
                <w:highlight w:val="yellow"/>
              </w:rPr>
              <w:t>1</w:t>
            </w:r>
          </w:p>
        </w:tc>
      </w:tr>
      <w:tr w:rsidR="00DA7B23" w14:paraId="571FB569" w14:textId="77777777" w:rsidTr="00DA7B23">
        <w:tc>
          <w:tcPr>
            <w:tcW w:w="6804" w:type="dxa"/>
          </w:tcPr>
          <w:p w14:paraId="172305EA" w14:textId="5DCA3FC5" w:rsidR="00DA7B23" w:rsidRPr="00DA7B23" w:rsidRDefault="00DA7B23" w:rsidP="00516219">
            <w:pPr>
              <w:rPr>
                <w:rFonts w:eastAsia="Times New Roman"/>
                <w:color w:val="00000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Cs w:val="20"/>
              </w:rPr>
              <w:t>Invention</w:t>
            </w:r>
            <w:proofErr w:type="spellEnd"/>
            <w:r>
              <w:rPr>
                <w:rFonts w:eastAsia="Times New Roman"/>
                <w:color w:val="000000"/>
                <w:szCs w:val="20"/>
              </w:rPr>
              <w:t xml:space="preserve"> kit</w:t>
            </w:r>
          </w:p>
        </w:tc>
        <w:tc>
          <w:tcPr>
            <w:tcW w:w="2824" w:type="dxa"/>
          </w:tcPr>
          <w:p w14:paraId="35A6B2A2" w14:textId="2DB49BCF" w:rsidR="00DA7B23" w:rsidRPr="000D0FCF" w:rsidRDefault="00AA14ED" w:rsidP="00516219">
            <w:pPr>
              <w:rPr>
                <w:highlight w:val="yellow"/>
              </w:rPr>
            </w:pPr>
            <w:r w:rsidRPr="000D0FCF">
              <w:rPr>
                <w:highlight w:val="yellow"/>
              </w:rPr>
              <w:t>6</w:t>
            </w:r>
          </w:p>
        </w:tc>
      </w:tr>
      <w:tr w:rsidR="00DA7B23" w14:paraId="4B7E9B8C" w14:textId="77777777" w:rsidTr="00DA7B23">
        <w:tc>
          <w:tcPr>
            <w:tcW w:w="6804" w:type="dxa"/>
          </w:tcPr>
          <w:p w14:paraId="3351198C" w14:textId="0E2D46F3" w:rsidR="00DA7B23" w:rsidRPr="00DA7B23" w:rsidRDefault="00DA7B23" w:rsidP="00DA7B23">
            <w:pPr>
              <w:rPr>
                <w:rFonts w:eastAsia="Times New Roman"/>
                <w:color w:val="000000"/>
                <w:szCs w:val="20"/>
              </w:rPr>
            </w:pPr>
            <w:r w:rsidRPr="00DA7B23">
              <w:rPr>
                <w:rFonts w:eastAsia="Times New Roman"/>
                <w:color w:val="000000"/>
                <w:szCs w:val="20"/>
              </w:rPr>
              <w:t>Tavoli per making e relativi accessori</w:t>
            </w:r>
          </w:p>
        </w:tc>
        <w:tc>
          <w:tcPr>
            <w:tcW w:w="2824" w:type="dxa"/>
          </w:tcPr>
          <w:p w14:paraId="494DDF5C" w14:textId="1526D939" w:rsidR="00DA7B23" w:rsidRPr="000D0FCF" w:rsidRDefault="00AA14ED" w:rsidP="00516219">
            <w:pPr>
              <w:rPr>
                <w:highlight w:val="yellow"/>
              </w:rPr>
            </w:pPr>
            <w:r w:rsidRPr="000D0FCF">
              <w:rPr>
                <w:highlight w:val="yellow"/>
              </w:rPr>
              <w:t>1</w:t>
            </w:r>
          </w:p>
        </w:tc>
      </w:tr>
      <w:tr w:rsidR="00DA7B23" w14:paraId="769A6F01" w14:textId="77777777" w:rsidTr="00DA7B23">
        <w:tc>
          <w:tcPr>
            <w:tcW w:w="6804" w:type="dxa"/>
          </w:tcPr>
          <w:p w14:paraId="253A2BF0" w14:textId="7CF48E09" w:rsidR="00DA7B23" w:rsidRPr="00DA7B23" w:rsidRDefault="00DA7B23" w:rsidP="00DA7B23">
            <w:pPr>
              <w:rPr>
                <w:rFonts w:eastAsia="Times New Roman"/>
                <w:color w:val="000000"/>
                <w:szCs w:val="20"/>
              </w:rPr>
            </w:pPr>
            <w:r w:rsidRPr="00DA7B23">
              <w:rPr>
                <w:rFonts w:eastAsia="Times New Roman"/>
                <w:color w:val="000000"/>
                <w:szCs w:val="20"/>
              </w:rPr>
              <w:t>Software e app innovativi per la didattica digitale delle STEM</w:t>
            </w:r>
          </w:p>
        </w:tc>
        <w:tc>
          <w:tcPr>
            <w:tcW w:w="2824" w:type="dxa"/>
          </w:tcPr>
          <w:p w14:paraId="43B44A7D" w14:textId="7B2283F2" w:rsidR="00DA7B23" w:rsidRPr="000D0FCF" w:rsidRDefault="00372897" w:rsidP="00516219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</w:tbl>
    <w:p w14:paraId="38116D2E" w14:textId="0F9655FB" w:rsidR="00516219" w:rsidRDefault="00516219" w:rsidP="00A31C6D"/>
    <w:p w14:paraId="156D309D" w14:textId="45927B79" w:rsidR="00516219" w:rsidRPr="00B10418" w:rsidRDefault="00B10418" w:rsidP="00A31C6D">
      <w:pPr>
        <w:rPr>
          <w:b/>
          <w:bCs/>
          <w:sz w:val="22"/>
        </w:rPr>
      </w:pPr>
      <w:r w:rsidRPr="00B10418">
        <w:rPr>
          <w:b/>
          <w:bCs/>
          <w:sz w:val="22"/>
        </w:rPr>
        <w:t>Descrizione degli ambienti/spazi per l'apprendimento delle STEM e delle metodologie didattiche innovative</w:t>
      </w:r>
    </w:p>
    <w:p w14:paraId="3E7B808F" w14:textId="77777777" w:rsidR="00B10418" w:rsidRPr="00A56F88" w:rsidRDefault="00B10418" w:rsidP="00A31C6D">
      <w:pPr>
        <w:rPr>
          <w:color w:val="FF0000"/>
          <w:szCs w:val="20"/>
        </w:rPr>
      </w:pPr>
      <w:r w:rsidRPr="00A56F88">
        <w:rPr>
          <w:color w:val="FF0000"/>
          <w:szCs w:val="20"/>
        </w:rPr>
        <w:t xml:space="preserve">Spiegare in 2000 battute massimo il progetto che si intende realizzare con i materiali sopra quantificati. </w:t>
      </w:r>
    </w:p>
    <w:p w14:paraId="46506835" w14:textId="77777777" w:rsidR="00B10418" w:rsidRDefault="00B10418" w:rsidP="00A31C6D">
      <w:pPr>
        <w:rPr>
          <w:sz w:val="22"/>
        </w:rPr>
      </w:pPr>
    </w:p>
    <w:p w14:paraId="606F5674" w14:textId="69C4FB56" w:rsidR="008F1983" w:rsidRPr="00A3610F" w:rsidRDefault="00B10418" w:rsidP="00A31C6D">
      <w:pPr>
        <w:rPr>
          <w:i/>
          <w:iCs/>
          <w:color w:val="FF0000"/>
          <w:sz w:val="22"/>
          <w:u w:val="single"/>
        </w:rPr>
      </w:pPr>
      <w:r w:rsidRPr="008F1983">
        <w:rPr>
          <w:i/>
          <w:iCs/>
          <w:color w:val="FF0000"/>
          <w:sz w:val="22"/>
          <w:u w:val="single"/>
        </w:rPr>
        <w:t>Ad esempio.1</w:t>
      </w:r>
    </w:p>
    <w:p w14:paraId="6C02F182" w14:textId="53B62B57" w:rsidR="006E3ABD" w:rsidRPr="00A56F88" w:rsidRDefault="00A3610F" w:rsidP="00A3610F">
      <w:pPr>
        <w:rPr>
          <w:szCs w:val="20"/>
          <w:highlight w:val="yellow"/>
        </w:rPr>
      </w:pPr>
      <w:r w:rsidRPr="00A56F88">
        <w:rPr>
          <w:szCs w:val="20"/>
          <w:highlight w:val="yellow"/>
        </w:rPr>
        <w:t xml:space="preserve">L‘obiettivo del nostro progetto è quello di sviluppare </w:t>
      </w:r>
      <w:r w:rsidR="00CD6186" w:rsidRPr="00A56F88">
        <w:rPr>
          <w:szCs w:val="20"/>
          <w:highlight w:val="yellow"/>
        </w:rPr>
        <w:t>specifiche</w:t>
      </w:r>
      <w:r w:rsidRPr="00A56F88">
        <w:rPr>
          <w:szCs w:val="20"/>
          <w:highlight w:val="yellow"/>
        </w:rPr>
        <w:t xml:space="preserve"> competenze nelle studentesse e negli studenti del nostro istituto scolastico, attraverso l’acquisizione di nuovi strumenti digitali idonei a sostenere l’apprendimento curricolare e l’insegnamento delle discipline STEM. </w:t>
      </w:r>
      <w:r w:rsidR="006E3ABD" w:rsidRPr="00A56F88">
        <w:rPr>
          <w:szCs w:val="20"/>
          <w:highlight w:val="yellow"/>
        </w:rPr>
        <w:t xml:space="preserve">Intendiamo infatti acquisire dei set di robotica educativa basati su mattoncini LEGO, alcuni set </w:t>
      </w:r>
      <w:r w:rsidR="00CD6186" w:rsidRPr="00A56F88">
        <w:rPr>
          <w:szCs w:val="20"/>
          <w:highlight w:val="yellow"/>
        </w:rPr>
        <w:t>di</w:t>
      </w:r>
      <w:r w:rsidR="006E3ABD" w:rsidRPr="00A56F88">
        <w:rPr>
          <w:szCs w:val="20"/>
          <w:highlight w:val="yellow"/>
        </w:rPr>
        <w:t xml:space="preserve"> moduli elettronici </w:t>
      </w:r>
      <w:r w:rsidR="009924D2" w:rsidRPr="00A56F88">
        <w:rPr>
          <w:szCs w:val="20"/>
          <w:highlight w:val="yellow"/>
        </w:rPr>
        <w:t xml:space="preserve">intelligenti </w:t>
      </w:r>
      <w:r w:rsidR="006E3ABD" w:rsidRPr="00A56F88">
        <w:rPr>
          <w:szCs w:val="20"/>
          <w:highlight w:val="yellow"/>
        </w:rPr>
        <w:t>ad aggancio magnetic</w:t>
      </w:r>
      <w:r w:rsidR="00003A2F" w:rsidRPr="00A56F88">
        <w:rPr>
          <w:szCs w:val="20"/>
          <w:highlight w:val="yellow"/>
        </w:rPr>
        <w:t>o</w:t>
      </w:r>
      <w:r w:rsidR="009924D2" w:rsidRPr="00A56F88">
        <w:rPr>
          <w:szCs w:val="20"/>
          <w:highlight w:val="yellow"/>
        </w:rPr>
        <w:t xml:space="preserve">, kit didattici modulari per le discipline STEM e lo sviluppo della creatività e </w:t>
      </w:r>
      <w:proofErr w:type="spellStart"/>
      <w:r w:rsidR="009924D2" w:rsidRPr="00A56F88">
        <w:rPr>
          <w:szCs w:val="20"/>
          <w:highlight w:val="yellow"/>
        </w:rPr>
        <w:t>invention</w:t>
      </w:r>
      <w:proofErr w:type="spellEnd"/>
      <w:r w:rsidR="009924D2" w:rsidRPr="00A56F88">
        <w:rPr>
          <w:szCs w:val="20"/>
          <w:highlight w:val="yellow"/>
        </w:rPr>
        <w:t xml:space="preserve"> kit</w:t>
      </w:r>
      <w:r w:rsidR="00CD6186" w:rsidRPr="00A56F88">
        <w:rPr>
          <w:szCs w:val="20"/>
          <w:highlight w:val="yellow"/>
        </w:rPr>
        <w:t xml:space="preserve"> programmabili sia a blocchi che in Python</w:t>
      </w:r>
      <w:r w:rsidR="009924D2" w:rsidRPr="00A56F88">
        <w:rPr>
          <w:szCs w:val="20"/>
          <w:highlight w:val="yellow"/>
        </w:rPr>
        <w:t xml:space="preserve">. Provvederemo poi a dotarci di una </w:t>
      </w:r>
      <w:r w:rsidR="00CD6186" w:rsidRPr="00A56F88">
        <w:rPr>
          <w:szCs w:val="20"/>
          <w:highlight w:val="yellow"/>
        </w:rPr>
        <w:t xml:space="preserve">macchina a taglio laser compatta, che non richiede software ma che è in grado di incidere semplici disegni eseguiti dagli studenti </w:t>
      </w:r>
      <w:r w:rsidR="009924D2" w:rsidRPr="00A56F88">
        <w:rPr>
          <w:szCs w:val="20"/>
          <w:highlight w:val="yellow"/>
        </w:rPr>
        <w:t>e di un tavolo per il making per un’area comune nella quale intendiamo realizzare progetti condivisi e cross curricolari tra le classi.</w:t>
      </w:r>
    </w:p>
    <w:p w14:paraId="435D67AD" w14:textId="613C6316" w:rsidR="00CD6186" w:rsidRPr="00A56F88" w:rsidRDefault="009924D2" w:rsidP="00A3610F">
      <w:pPr>
        <w:rPr>
          <w:szCs w:val="20"/>
        </w:rPr>
      </w:pPr>
      <w:r w:rsidRPr="00A56F88">
        <w:rPr>
          <w:szCs w:val="20"/>
          <w:highlight w:val="yellow"/>
        </w:rPr>
        <w:t xml:space="preserve">Il </w:t>
      </w:r>
      <w:r w:rsidR="00A3610F" w:rsidRPr="00A56F88">
        <w:rPr>
          <w:szCs w:val="20"/>
          <w:highlight w:val="yellow"/>
        </w:rPr>
        <w:t xml:space="preserve">nostro </w:t>
      </w:r>
      <w:r w:rsidRPr="00A56F88">
        <w:rPr>
          <w:szCs w:val="20"/>
          <w:highlight w:val="yellow"/>
        </w:rPr>
        <w:t>fine ultimo</w:t>
      </w:r>
      <w:r w:rsidR="00A3610F" w:rsidRPr="00A56F88">
        <w:rPr>
          <w:szCs w:val="20"/>
          <w:highlight w:val="yellow"/>
        </w:rPr>
        <w:t xml:space="preserve"> è </w:t>
      </w:r>
      <w:r w:rsidR="00CD6186" w:rsidRPr="00A56F88">
        <w:rPr>
          <w:szCs w:val="20"/>
          <w:highlight w:val="yellow"/>
        </w:rPr>
        <w:t xml:space="preserve">quello di </w:t>
      </w:r>
      <w:r w:rsidR="00A3610F" w:rsidRPr="00A56F88">
        <w:rPr>
          <w:szCs w:val="20"/>
          <w:highlight w:val="yellow"/>
        </w:rPr>
        <w:t xml:space="preserve">riuscire </w:t>
      </w:r>
      <w:proofErr w:type="gramStart"/>
      <w:r w:rsidR="00A3610F" w:rsidRPr="00A56F88">
        <w:rPr>
          <w:szCs w:val="20"/>
          <w:highlight w:val="yellow"/>
        </w:rPr>
        <w:t>ad</w:t>
      </w:r>
      <w:proofErr w:type="gramEnd"/>
      <w:r w:rsidR="00A3610F" w:rsidRPr="00A56F88">
        <w:rPr>
          <w:szCs w:val="20"/>
          <w:highlight w:val="yellow"/>
        </w:rPr>
        <w:t xml:space="preserve"> educare studentesse e studenti </w:t>
      </w:r>
      <w:r w:rsidRPr="00A56F88">
        <w:rPr>
          <w:szCs w:val="20"/>
          <w:highlight w:val="yellow"/>
        </w:rPr>
        <w:t>a una</w:t>
      </w:r>
      <w:r w:rsidR="00A3610F" w:rsidRPr="00A56F88">
        <w:rPr>
          <w:szCs w:val="20"/>
          <w:highlight w:val="yellow"/>
        </w:rPr>
        <w:t xml:space="preserve"> comprensione più </w:t>
      </w:r>
      <w:r w:rsidRPr="00A56F88">
        <w:rPr>
          <w:szCs w:val="20"/>
          <w:highlight w:val="yellow"/>
        </w:rPr>
        <w:t>consapevole e ampia</w:t>
      </w:r>
      <w:r w:rsidR="00A3610F" w:rsidRPr="00A56F88">
        <w:rPr>
          <w:szCs w:val="20"/>
          <w:highlight w:val="yellow"/>
        </w:rPr>
        <w:t xml:space="preserve"> del presente</w:t>
      </w:r>
      <w:r w:rsidRPr="00A56F88">
        <w:rPr>
          <w:szCs w:val="20"/>
          <w:highlight w:val="yellow"/>
        </w:rPr>
        <w:t xml:space="preserve">, portandoli a padroneggiare </w:t>
      </w:r>
      <w:r w:rsidR="00A3610F" w:rsidRPr="00A56F88">
        <w:rPr>
          <w:szCs w:val="20"/>
          <w:highlight w:val="yellow"/>
        </w:rPr>
        <w:t xml:space="preserve">strumenti scientifici e tecnologici necessari per l’esercizio della cittadinanza </w:t>
      </w:r>
      <w:r w:rsidRPr="00A56F88">
        <w:rPr>
          <w:szCs w:val="20"/>
          <w:highlight w:val="yellow"/>
        </w:rPr>
        <w:t>e</w:t>
      </w:r>
      <w:r w:rsidR="00A3610F" w:rsidRPr="00A56F88">
        <w:rPr>
          <w:szCs w:val="20"/>
          <w:highlight w:val="yellow"/>
        </w:rPr>
        <w:t xml:space="preserve"> per migliorare e accrescere le competenze richieste </w:t>
      </w:r>
      <w:r w:rsidRPr="00A56F88">
        <w:rPr>
          <w:szCs w:val="20"/>
          <w:highlight w:val="yellow"/>
        </w:rPr>
        <w:t>dal mondo in cui viviamo</w:t>
      </w:r>
      <w:r w:rsidR="00A3610F" w:rsidRPr="00A56F88">
        <w:rPr>
          <w:szCs w:val="20"/>
          <w:highlight w:val="yellow"/>
        </w:rPr>
        <w:t xml:space="preserve">. </w:t>
      </w:r>
      <w:r w:rsidRPr="00A56F88">
        <w:rPr>
          <w:szCs w:val="20"/>
          <w:highlight w:val="yellow"/>
        </w:rPr>
        <w:t>Per questo</w:t>
      </w:r>
      <w:r w:rsidR="00A3610F" w:rsidRPr="00A56F88">
        <w:rPr>
          <w:szCs w:val="20"/>
          <w:highlight w:val="yellow"/>
        </w:rPr>
        <w:t xml:space="preserve"> intendiamo innovare </w:t>
      </w:r>
      <w:r w:rsidRPr="00A56F88">
        <w:rPr>
          <w:szCs w:val="20"/>
          <w:highlight w:val="yellow"/>
        </w:rPr>
        <w:t xml:space="preserve">parallelamente </w:t>
      </w:r>
      <w:r w:rsidR="00A3610F" w:rsidRPr="00A56F88">
        <w:rPr>
          <w:szCs w:val="20"/>
          <w:highlight w:val="yellow"/>
        </w:rPr>
        <w:t xml:space="preserve">le metodologie di insegnamento e apprendimento nella scuola, </w:t>
      </w:r>
      <w:r w:rsidRPr="00A56F88">
        <w:rPr>
          <w:szCs w:val="20"/>
          <w:highlight w:val="yellow"/>
        </w:rPr>
        <w:t xml:space="preserve">promuovendo attività </w:t>
      </w:r>
      <w:r w:rsidR="00CD6186" w:rsidRPr="00A56F88">
        <w:rPr>
          <w:szCs w:val="20"/>
          <w:highlight w:val="yellow"/>
        </w:rPr>
        <w:t xml:space="preserve">didattiche </w:t>
      </w:r>
      <w:r w:rsidRPr="00A56F88">
        <w:rPr>
          <w:szCs w:val="20"/>
          <w:highlight w:val="yellow"/>
        </w:rPr>
        <w:t xml:space="preserve">più </w:t>
      </w:r>
      <w:r w:rsidR="00CD6186" w:rsidRPr="00A56F88">
        <w:rPr>
          <w:szCs w:val="20"/>
          <w:highlight w:val="yellow"/>
        </w:rPr>
        <w:t xml:space="preserve">incentrate sull’approccio </w:t>
      </w:r>
      <w:r w:rsidRPr="00A56F88">
        <w:rPr>
          <w:szCs w:val="20"/>
          <w:highlight w:val="yellow"/>
        </w:rPr>
        <w:t>“</w:t>
      </w:r>
      <w:proofErr w:type="spellStart"/>
      <w:r w:rsidRPr="00A56F88">
        <w:rPr>
          <w:szCs w:val="20"/>
          <w:highlight w:val="yellow"/>
        </w:rPr>
        <w:t>hands-on</w:t>
      </w:r>
      <w:proofErr w:type="spellEnd"/>
      <w:r w:rsidRPr="00A56F88">
        <w:rPr>
          <w:szCs w:val="20"/>
          <w:highlight w:val="yellow"/>
        </w:rPr>
        <w:t xml:space="preserve">”, operative e </w:t>
      </w:r>
      <w:r w:rsidRPr="00A56F88">
        <w:rPr>
          <w:szCs w:val="20"/>
          <w:highlight w:val="yellow"/>
        </w:rPr>
        <w:lastRenderedPageBreak/>
        <w:t>collaborative</w:t>
      </w:r>
      <w:r w:rsidR="000D0FCF" w:rsidRPr="00A56F88">
        <w:rPr>
          <w:szCs w:val="20"/>
          <w:highlight w:val="yellow"/>
        </w:rPr>
        <w:t xml:space="preserve">: per farlo l’acquisizione degli strumenti </w:t>
      </w:r>
      <w:r w:rsidR="00A56F88" w:rsidRPr="00A56F88">
        <w:rPr>
          <w:szCs w:val="20"/>
          <w:highlight w:val="yellow"/>
        </w:rPr>
        <w:t xml:space="preserve">più adatti </w:t>
      </w:r>
      <w:r w:rsidR="000D0FCF" w:rsidRPr="00A56F88">
        <w:rPr>
          <w:szCs w:val="20"/>
          <w:highlight w:val="yellow"/>
        </w:rPr>
        <w:t xml:space="preserve">è indispensabile e </w:t>
      </w:r>
      <w:r w:rsidR="00A56F88" w:rsidRPr="00A56F88">
        <w:rPr>
          <w:szCs w:val="20"/>
          <w:highlight w:val="yellow"/>
        </w:rPr>
        <w:t>sarebbe resa possibile proprio da questo bando.</w:t>
      </w:r>
    </w:p>
    <w:p w14:paraId="6D1E91CE" w14:textId="77777777" w:rsidR="00CD6186" w:rsidRDefault="00CD6186" w:rsidP="00A3610F">
      <w:pPr>
        <w:rPr>
          <w:sz w:val="22"/>
        </w:rPr>
      </w:pPr>
    </w:p>
    <w:p w14:paraId="48CC7350" w14:textId="088642AE" w:rsidR="00CD6186" w:rsidRPr="00A3610F" w:rsidRDefault="00CD6186" w:rsidP="00CD6186">
      <w:pPr>
        <w:rPr>
          <w:i/>
          <w:iCs/>
          <w:color w:val="FF0000"/>
          <w:sz w:val="22"/>
          <w:u w:val="single"/>
        </w:rPr>
      </w:pPr>
      <w:r w:rsidRPr="008F1983">
        <w:rPr>
          <w:i/>
          <w:iCs/>
          <w:color w:val="FF0000"/>
          <w:sz w:val="22"/>
          <w:u w:val="single"/>
        </w:rPr>
        <w:t>Ad esempio.</w:t>
      </w:r>
      <w:r>
        <w:rPr>
          <w:i/>
          <w:iCs/>
          <w:color w:val="FF0000"/>
          <w:sz w:val="22"/>
          <w:u w:val="single"/>
        </w:rPr>
        <w:t>2</w:t>
      </w:r>
    </w:p>
    <w:p w14:paraId="09E3354D" w14:textId="2400FC4E" w:rsidR="008F1983" w:rsidRPr="00A56F88" w:rsidRDefault="002C640D" w:rsidP="008F1983">
      <w:pPr>
        <w:rPr>
          <w:szCs w:val="20"/>
        </w:rPr>
      </w:pPr>
      <w:r w:rsidRPr="00A56F88">
        <w:rPr>
          <w:szCs w:val="20"/>
          <w:highlight w:val="yellow"/>
        </w:rPr>
        <w:t xml:space="preserve">Nel nostro istituto abbiamo già intrapreso in passato alcune attività di coding e STEM “spot” dedicate a gruppi limitati di studentesse e di studenti. Avendo osservato la resa e l’efficacia di quelle esperienze sui soggetti coinvolti, con questo finanziamento vorremmo rendere le attività STEM più sistematiche e trasversali e implementabili in tutte le classi della scuola. Per questo intendiamo aumentare la dotazione di base di strumenti della scuola e promuovere con essi una metodologia educativa “project </w:t>
      </w:r>
      <w:proofErr w:type="spellStart"/>
      <w:r w:rsidRPr="00A56F88">
        <w:rPr>
          <w:szCs w:val="20"/>
          <w:highlight w:val="yellow"/>
        </w:rPr>
        <w:t>based</w:t>
      </w:r>
      <w:proofErr w:type="spellEnd"/>
      <w:r w:rsidRPr="00A56F88">
        <w:rPr>
          <w:szCs w:val="20"/>
          <w:highlight w:val="yellow"/>
        </w:rPr>
        <w:t xml:space="preserve">” che coinvolga tutte le materie curricolari, maggiormente incentrata su dispositivi innovativi, </w:t>
      </w:r>
      <w:r w:rsidR="00A56F88" w:rsidRPr="00A56F88">
        <w:rPr>
          <w:szCs w:val="20"/>
          <w:highlight w:val="yellow"/>
        </w:rPr>
        <w:t xml:space="preserve">come strumenti per il coding, il </w:t>
      </w:r>
      <w:proofErr w:type="spellStart"/>
      <w:r w:rsidR="00A56F88" w:rsidRPr="00A56F88">
        <w:rPr>
          <w:szCs w:val="20"/>
          <w:highlight w:val="yellow"/>
        </w:rPr>
        <w:t>tinkering</w:t>
      </w:r>
      <w:proofErr w:type="spellEnd"/>
      <w:r w:rsidR="00A56F88" w:rsidRPr="00A56F88">
        <w:rPr>
          <w:szCs w:val="20"/>
          <w:highlight w:val="yellow"/>
        </w:rPr>
        <w:t xml:space="preserve"> e la programmazione </w:t>
      </w:r>
      <w:r w:rsidR="009924D2" w:rsidRPr="00A56F88">
        <w:rPr>
          <w:szCs w:val="20"/>
          <w:highlight w:val="yellow"/>
        </w:rPr>
        <w:t xml:space="preserve">che riteniamo </w:t>
      </w:r>
      <w:r w:rsidR="00A3610F" w:rsidRPr="00A56F88">
        <w:rPr>
          <w:szCs w:val="20"/>
          <w:highlight w:val="yellow"/>
        </w:rPr>
        <w:t>fondamental</w:t>
      </w:r>
      <w:r w:rsidR="009924D2" w:rsidRPr="00A56F88">
        <w:rPr>
          <w:szCs w:val="20"/>
          <w:highlight w:val="yellow"/>
        </w:rPr>
        <w:t>i</w:t>
      </w:r>
      <w:r w:rsidR="00A3610F" w:rsidRPr="00A56F88">
        <w:rPr>
          <w:szCs w:val="20"/>
          <w:highlight w:val="yellow"/>
        </w:rPr>
        <w:t xml:space="preserve"> per l’efficacia didattica e per l’acquisizione di competenze creative, digitali, di comunicazione e collaborazione, </w:t>
      </w:r>
      <w:r w:rsidR="00CD6186" w:rsidRPr="00A56F88">
        <w:rPr>
          <w:szCs w:val="20"/>
          <w:highlight w:val="yellow"/>
        </w:rPr>
        <w:t xml:space="preserve">e </w:t>
      </w:r>
      <w:r w:rsidR="00A3610F" w:rsidRPr="00A56F88">
        <w:rPr>
          <w:szCs w:val="20"/>
          <w:highlight w:val="yellow"/>
        </w:rPr>
        <w:t xml:space="preserve">delle capacità di </w:t>
      </w:r>
      <w:proofErr w:type="spellStart"/>
      <w:r w:rsidR="00A3610F" w:rsidRPr="00A56F88">
        <w:rPr>
          <w:szCs w:val="20"/>
          <w:highlight w:val="yellow"/>
        </w:rPr>
        <w:t>problem</w:t>
      </w:r>
      <w:proofErr w:type="spellEnd"/>
      <w:r w:rsidR="009924D2" w:rsidRPr="00A56F88">
        <w:rPr>
          <w:szCs w:val="20"/>
          <w:highlight w:val="yellow"/>
        </w:rPr>
        <w:t>-</w:t>
      </w:r>
      <w:r w:rsidR="00A3610F" w:rsidRPr="00A56F88">
        <w:rPr>
          <w:szCs w:val="20"/>
          <w:highlight w:val="yellow"/>
        </w:rPr>
        <w:t>solving</w:t>
      </w:r>
      <w:r w:rsidR="009924D2" w:rsidRPr="00A56F88">
        <w:rPr>
          <w:szCs w:val="20"/>
          <w:highlight w:val="yellow"/>
        </w:rPr>
        <w:t xml:space="preserve"> e</w:t>
      </w:r>
      <w:r w:rsidR="00A3610F" w:rsidRPr="00A56F88">
        <w:rPr>
          <w:szCs w:val="20"/>
          <w:highlight w:val="yellow"/>
        </w:rPr>
        <w:t xml:space="preserve"> di pensiero critico</w:t>
      </w:r>
      <w:r w:rsidR="00CD6186" w:rsidRPr="00A56F88">
        <w:rPr>
          <w:szCs w:val="20"/>
          <w:highlight w:val="yellow"/>
        </w:rPr>
        <w:t xml:space="preserve"> indispensabili per i cittadini di oggi</w:t>
      </w:r>
      <w:r w:rsidR="00A3610F" w:rsidRPr="00A56F88">
        <w:rPr>
          <w:szCs w:val="20"/>
          <w:highlight w:val="yellow"/>
        </w:rPr>
        <w:t>.</w:t>
      </w:r>
      <w:r w:rsidR="009924D2" w:rsidRPr="00A56F88">
        <w:rPr>
          <w:szCs w:val="20"/>
          <w:highlight w:val="yellow"/>
        </w:rPr>
        <w:t xml:space="preserve"> Le risorse acquisite verranno inoltre utilizzate per percorsi </w:t>
      </w:r>
      <w:r w:rsidRPr="00A56F88">
        <w:rPr>
          <w:szCs w:val="20"/>
          <w:highlight w:val="yellow"/>
        </w:rPr>
        <w:t xml:space="preserve">verticali e </w:t>
      </w:r>
      <w:r w:rsidR="009924D2" w:rsidRPr="00A56F88">
        <w:rPr>
          <w:szCs w:val="20"/>
          <w:highlight w:val="yellow"/>
        </w:rPr>
        <w:t>di approfondimento</w:t>
      </w:r>
      <w:r w:rsidRPr="00A56F88">
        <w:rPr>
          <w:szCs w:val="20"/>
          <w:highlight w:val="yellow"/>
        </w:rPr>
        <w:t>,</w:t>
      </w:r>
      <w:r w:rsidR="009924D2" w:rsidRPr="00A56F88">
        <w:rPr>
          <w:szCs w:val="20"/>
          <w:highlight w:val="yellow"/>
        </w:rPr>
        <w:t xml:space="preserve"> necessari </w:t>
      </w:r>
      <w:r w:rsidR="00CD6186" w:rsidRPr="00A56F88">
        <w:rPr>
          <w:szCs w:val="20"/>
          <w:highlight w:val="yellow"/>
        </w:rPr>
        <w:t>a</w:t>
      </w:r>
      <w:r w:rsidR="009924D2" w:rsidRPr="00A56F88">
        <w:rPr>
          <w:szCs w:val="20"/>
          <w:highlight w:val="yellow"/>
        </w:rPr>
        <w:t xml:space="preserve"> potenziare i </w:t>
      </w:r>
      <w:r w:rsidR="00A3610F" w:rsidRPr="00A56F88">
        <w:rPr>
          <w:szCs w:val="20"/>
          <w:highlight w:val="yellow"/>
        </w:rPr>
        <w:t xml:space="preserve">risultati </w:t>
      </w:r>
      <w:r w:rsidR="00CD6186" w:rsidRPr="00A56F88">
        <w:rPr>
          <w:szCs w:val="20"/>
          <w:highlight w:val="yellow"/>
        </w:rPr>
        <w:t xml:space="preserve">oggettivi </w:t>
      </w:r>
      <w:r w:rsidR="00A3610F" w:rsidRPr="00A56F88">
        <w:rPr>
          <w:szCs w:val="20"/>
          <w:highlight w:val="yellow"/>
        </w:rPr>
        <w:t xml:space="preserve">degli studenti nelle STEM, in particolare in </w:t>
      </w:r>
      <w:r w:rsidR="009924D2" w:rsidRPr="00A56F88">
        <w:rPr>
          <w:szCs w:val="20"/>
          <w:highlight w:val="yellow"/>
        </w:rPr>
        <w:t>tecnologia</w:t>
      </w:r>
      <w:r w:rsidR="00A3610F" w:rsidRPr="00A56F88">
        <w:rPr>
          <w:szCs w:val="20"/>
          <w:highlight w:val="yellow"/>
        </w:rPr>
        <w:t xml:space="preserve"> e </w:t>
      </w:r>
      <w:r w:rsidR="009924D2" w:rsidRPr="00A56F88">
        <w:rPr>
          <w:szCs w:val="20"/>
          <w:highlight w:val="yellow"/>
        </w:rPr>
        <w:t>matematica</w:t>
      </w:r>
      <w:r w:rsidR="00A3610F" w:rsidRPr="00A56F88">
        <w:rPr>
          <w:szCs w:val="20"/>
          <w:highlight w:val="yellow"/>
        </w:rPr>
        <w:t xml:space="preserve">, attraverso metodologie e risorse innovative, </w:t>
      </w:r>
      <w:r w:rsidR="009924D2" w:rsidRPr="00A56F88">
        <w:rPr>
          <w:szCs w:val="20"/>
          <w:highlight w:val="yellow"/>
        </w:rPr>
        <w:t xml:space="preserve">e </w:t>
      </w:r>
      <w:r w:rsidR="00A3610F" w:rsidRPr="00A56F88">
        <w:rPr>
          <w:szCs w:val="20"/>
          <w:highlight w:val="yellow"/>
        </w:rPr>
        <w:t xml:space="preserve">migliorare </w:t>
      </w:r>
      <w:r w:rsidR="009924D2" w:rsidRPr="00A56F88">
        <w:rPr>
          <w:szCs w:val="20"/>
          <w:highlight w:val="yellow"/>
        </w:rPr>
        <w:t xml:space="preserve">altresì </w:t>
      </w:r>
      <w:r w:rsidR="00A3610F" w:rsidRPr="00A56F88">
        <w:rPr>
          <w:szCs w:val="20"/>
          <w:highlight w:val="yellow"/>
        </w:rPr>
        <w:t xml:space="preserve">la qualità </w:t>
      </w:r>
      <w:r w:rsidR="009924D2" w:rsidRPr="00A56F88">
        <w:rPr>
          <w:szCs w:val="20"/>
          <w:highlight w:val="yellow"/>
        </w:rPr>
        <w:t>dell’inclusione e della parità di genere</w:t>
      </w:r>
      <w:r w:rsidR="00CD6186" w:rsidRPr="00A56F88">
        <w:rPr>
          <w:szCs w:val="20"/>
          <w:highlight w:val="yellow"/>
        </w:rPr>
        <w:t xml:space="preserve"> promossa nell’istituto</w:t>
      </w:r>
      <w:r w:rsidR="009924D2" w:rsidRPr="00A56F88">
        <w:rPr>
          <w:szCs w:val="20"/>
          <w:highlight w:val="yellow"/>
        </w:rPr>
        <w:t xml:space="preserve">, andando a </w:t>
      </w:r>
      <w:r w:rsidR="00CD6186" w:rsidRPr="00A56F88">
        <w:rPr>
          <w:szCs w:val="20"/>
          <w:highlight w:val="yellow"/>
        </w:rPr>
        <w:t>costruire</w:t>
      </w:r>
      <w:r w:rsidR="009924D2" w:rsidRPr="00A56F88">
        <w:rPr>
          <w:szCs w:val="20"/>
          <w:highlight w:val="yellow"/>
        </w:rPr>
        <w:t xml:space="preserve"> attività maggiormente incentrare sulla personalizzazione</w:t>
      </w:r>
      <w:r w:rsidRPr="00A56F88">
        <w:rPr>
          <w:szCs w:val="20"/>
          <w:highlight w:val="yellow"/>
        </w:rPr>
        <w:t xml:space="preserve"> dell’esperienza didattica</w:t>
      </w:r>
      <w:r w:rsidR="009924D2" w:rsidRPr="00A56F88">
        <w:rPr>
          <w:szCs w:val="20"/>
          <w:highlight w:val="yellow"/>
        </w:rPr>
        <w:t>.</w:t>
      </w:r>
      <w:r w:rsidRPr="00A56F88">
        <w:rPr>
          <w:szCs w:val="20"/>
          <w:highlight w:val="yellow"/>
        </w:rPr>
        <w:t xml:space="preserve"> </w:t>
      </w:r>
      <w:r w:rsidR="008F1983" w:rsidRPr="00A56F88">
        <w:rPr>
          <w:szCs w:val="20"/>
          <w:highlight w:val="yellow"/>
        </w:rPr>
        <w:t xml:space="preserve">Il finanziamento contribuirà </w:t>
      </w:r>
      <w:r w:rsidR="00CD6186" w:rsidRPr="00A56F88">
        <w:rPr>
          <w:szCs w:val="20"/>
          <w:highlight w:val="yellow"/>
        </w:rPr>
        <w:t xml:space="preserve">quindi all’ampliamento della dotazione tecnologia della scuola, scelta anche </w:t>
      </w:r>
      <w:r w:rsidR="008F1983" w:rsidRPr="00A56F88">
        <w:rPr>
          <w:szCs w:val="20"/>
          <w:highlight w:val="yellow"/>
        </w:rPr>
        <w:t xml:space="preserve">sulla base </w:t>
      </w:r>
      <w:r w:rsidR="00CD6186" w:rsidRPr="00A56F88">
        <w:rPr>
          <w:szCs w:val="20"/>
          <w:highlight w:val="yellow"/>
        </w:rPr>
        <w:t>della</w:t>
      </w:r>
      <w:r w:rsidR="008F1983" w:rsidRPr="00A56F88">
        <w:rPr>
          <w:szCs w:val="20"/>
          <w:highlight w:val="yellow"/>
        </w:rPr>
        <w:t xml:space="preserve"> mobilità</w:t>
      </w:r>
      <w:r w:rsidR="00CD6186" w:rsidRPr="00A56F88">
        <w:rPr>
          <w:szCs w:val="20"/>
          <w:highlight w:val="yellow"/>
        </w:rPr>
        <w:t>,</w:t>
      </w:r>
      <w:r w:rsidR="008F1983" w:rsidRPr="00A56F88">
        <w:rPr>
          <w:szCs w:val="20"/>
          <w:highlight w:val="yellow"/>
        </w:rPr>
        <w:t xml:space="preserve"> che ne permetta </w:t>
      </w:r>
      <w:r w:rsidRPr="00A56F88">
        <w:rPr>
          <w:szCs w:val="20"/>
          <w:highlight w:val="yellow"/>
        </w:rPr>
        <w:t xml:space="preserve">un </w:t>
      </w:r>
      <w:r w:rsidR="008F1983" w:rsidRPr="00A56F88">
        <w:rPr>
          <w:szCs w:val="20"/>
          <w:highlight w:val="yellow"/>
        </w:rPr>
        <w:t xml:space="preserve">utilizzo </w:t>
      </w:r>
      <w:r w:rsidRPr="00A56F88">
        <w:rPr>
          <w:szCs w:val="20"/>
          <w:highlight w:val="yellow"/>
        </w:rPr>
        <w:t xml:space="preserve">agevole </w:t>
      </w:r>
      <w:r w:rsidR="008F1983" w:rsidRPr="00A56F88">
        <w:rPr>
          <w:szCs w:val="20"/>
          <w:highlight w:val="yellow"/>
        </w:rPr>
        <w:t xml:space="preserve">all'interno </w:t>
      </w:r>
      <w:r w:rsidR="00CD6186" w:rsidRPr="00A56F88">
        <w:rPr>
          <w:szCs w:val="20"/>
          <w:highlight w:val="yellow"/>
        </w:rPr>
        <w:t>delle diverse</w:t>
      </w:r>
      <w:r w:rsidR="008F1983" w:rsidRPr="00A56F88">
        <w:rPr>
          <w:szCs w:val="20"/>
          <w:highlight w:val="yellow"/>
        </w:rPr>
        <w:t xml:space="preserve"> aule</w:t>
      </w:r>
      <w:r w:rsidR="00CD6186" w:rsidRPr="00A56F88">
        <w:rPr>
          <w:szCs w:val="20"/>
          <w:highlight w:val="yellow"/>
        </w:rPr>
        <w:t xml:space="preserve"> dell’istituto</w:t>
      </w:r>
      <w:r w:rsidR="008F1983" w:rsidRPr="00A56F88">
        <w:rPr>
          <w:szCs w:val="20"/>
          <w:highlight w:val="yellow"/>
        </w:rPr>
        <w:t>.</w:t>
      </w:r>
    </w:p>
    <w:p w14:paraId="4255299D" w14:textId="776F1CCF" w:rsidR="00B10418" w:rsidRDefault="00B10418" w:rsidP="00A31C6D">
      <w:pPr>
        <w:rPr>
          <w:sz w:val="22"/>
        </w:rPr>
      </w:pPr>
    </w:p>
    <w:p w14:paraId="7CB122DD" w14:textId="2E952D0A" w:rsidR="00F428C6" w:rsidRPr="00F428C6" w:rsidRDefault="00F428C6" w:rsidP="00A31C6D">
      <w:pPr>
        <w:rPr>
          <w:b/>
          <w:bCs/>
          <w:sz w:val="22"/>
        </w:rPr>
      </w:pPr>
      <w:r w:rsidRPr="00F428C6">
        <w:rPr>
          <w:b/>
          <w:bCs/>
          <w:sz w:val="22"/>
        </w:rPr>
        <w:t>Numero di studenti beneficiari degli ambienti/strumenti</w:t>
      </w:r>
    </w:p>
    <w:p w14:paraId="2BED994C" w14:textId="56CF1CD7" w:rsidR="00F428C6" w:rsidRPr="00A56F88" w:rsidRDefault="00F428C6" w:rsidP="00A31C6D">
      <w:pPr>
        <w:rPr>
          <w:color w:val="FF0000"/>
          <w:szCs w:val="20"/>
        </w:rPr>
      </w:pPr>
      <w:r w:rsidRPr="00A56F88">
        <w:rPr>
          <w:color w:val="FF0000"/>
          <w:szCs w:val="20"/>
        </w:rPr>
        <w:t>Inserire il numero di studenti della scuola se il progetto è rivolto a tutti (auspicabile). Diversamente, segnalare il numero di studenti con cui si andrà effettivamente a lavorare.</w:t>
      </w:r>
    </w:p>
    <w:p w14:paraId="629236E6" w14:textId="1E510ABF" w:rsidR="00F428C6" w:rsidRDefault="00F428C6" w:rsidP="00A31C6D">
      <w:pPr>
        <w:rPr>
          <w:sz w:val="22"/>
        </w:rPr>
      </w:pPr>
    </w:p>
    <w:p w14:paraId="2615F829" w14:textId="7B2C74D6" w:rsidR="00F428C6" w:rsidRPr="00F428C6" w:rsidRDefault="00F428C6" w:rsidP="00A31C6D">
      <w:pPr>
        <w:rPr>
          <w:b/>
          <w:bCs/>
          <w:sz w:val="22"/>
        </w:rPr>
      </w:pPr>
      <w:r w:rsidRPr="00F428C6">
        <w:rPr>
          <w:b/>
          <w:bCs/>
          <w:sz w:val="22"/>
        </w:rPr>
        <w:t>Numero di classi beneficiarie degli interventi (i CPIA dovranno indicare il numero dei plessi beneficiari)</w:t>
      </w:r>
    </w:p>
    <w:p w14:paraId="35506892" w14:textId="51E6C02F" w:rsidR="00F428C6" w:rsidRPr="00A56F88" w:rsidRDefault="00F428C6" w:rsidP="00F428C6">
      <w:pPr>
        <w:rPr>
          <w:color w:val="FF0000"/>
          <w:szCs w:val="20"/>
        </w:rPr>
      </w:pPr>
      <w:r w:rsidRPr="00A56F88">
        <w:rPr>
          <w:color w:val="FF0000"/>
          <w:szCs w:val="20"/>
        </w:rPr>
        <w:t>Inserire il numero di classi della scuola se il progetto è rivolto a tutti (auspicabile). Diversamente, segnalare il numero di classi (ad esempio quelle di un solo plesso) su cui si andrà effettivamente a lavorare.</w:t>
      </w:r>
    </w:p>
    <w:p w14:paraId="1C67BCD1" w14:textId="52C36D6D" w:rsidR="00405FD9" w:rsidRDefault="00405FD9" w:rsidP="00F428C6">
      <w:pPr>
        <w:rPr>
          <w:sz w:val="22"/>
        </w:rPr>
      </w:pPr>
    </w:p>
    <w:p w14:paraId="2E49BDB9" w14:textId="25169697" w:rsidR="00405FD9" w:rsidRDefault="00405FD9" w:rsidP="00F428C6">
      <w:pPr>
        <w:rPr>
          <w:sz w:val="22"/>
        </w:rPr>
      </w:pPr>
      <w:r>
        <w:rPr>
          <w:noProof/>
        </w:rPr>
        <w:drawing>
          <wp:inline distT="0" distB="0" distL="0" distR="0" wp14:anchorId="6E9BF5C5" wp14:editId="39C27064">
            <wp:extent cx="6120130" cy="21463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2B5C7" w14:textId="735E7288" w:rsidR="00B10418" w:rsidRDefault="00B10418" w:rsidP="00A31C6D"/>
    <w:p w14:paraId="095CD32E" w14:textId="19F74554" w:rsidR="00405FD9" w:rsidRDefault="00405FD9" w:rsidP="00A31C6D">
      <w:r w:rsidRPr="00405FD9">
        <w:t>Spese per acquisto beni e attrezzature per l’apprendimento delle STEM (minimo euro 15.200)</w:t>
      </w:r>
    </w:p>
    <w:p w14:paraId="3E2B69FA" w14:textId="228D7A15" w:rsidR="00405FD9" w:rsidRDefault="00405FD9" w:rsidP="00A31C6D"/>
    <w:p w14:paraId="28913E70" w14:textId="03857B85" w:rsidR="00405FD9" w:rsidRDefault="00405FD9" w:rsidP="00A31C6D">
      <w:r w:rsidRPr="006E1AB9">
        <w:rPr>
          <w:highlight w:val="yellow"/>
        </w:rPr>
        <w:t>15.200 €</w:t>
      </w:r>
    </w:p>
    <w:p w14:paraId="32E058F6" w14:textId="63C19F52" w:rsidR="00405FD9" w:rsidRDefault="00405FD9" w:rsidP="00A31C6D"/>
    <w:p w14:paraId="1609F159" w14:textId="7452A52C" w:rsidR="00405FD9" w:rsidRDefault="00405FD9" w:rsidP="00A31C6D">
      <w:r w:rsidRPr="00405FD9">
        <w:t>Spese tecniche e di gestione amministrativa (max euro 800,00 ovvero max 5% del totale del contributo</w:t>
      </w:r>
    </w:p>
    <w:p w14:paraId="21977003" w14:textId="49B0F3A3" w:rsidR="006E1AB9" w:rsidRDefault="006E1AB9" w:rsidP="00A31C6D"/>
    <w:p w14:paraId="247F982C" w14:textId="3CEA9C77" w:rsidR="006E1AB9" w:rsidRDefault="006E1AB9" w:rsidP="00A31C6D">
      <w:r w:rsidRPr="006E1AB9">
        <w:rPr>
          <w:highlight w:val="yellow"/>
        </w:rPr>
        <w:t>800 €</w:t>
      </w:r>
    </w:p>
    <w:p w14:paraId="0F81572D" w14:textId="6FFA19EF" w:rsidR="006E1AB9" w:rsidRDefault="006E1AB9" w:rsidP="00A31C6D"/>
    <w:p w14:paraId="68C1D5B1" w14:textId="7A1293C4" w:rsidR="006E1AB9" w:rsidRDefault="006E1AB9" w:rsidP="00A31C6D">
      <w:r>
        <w:t>Totale</w:t>
      </w:r>
    </w:p>
    <w:p w14:paraId="35BBBDB7" w14:textId="7E69F250" w:rsidR="006E1AB9" w:rsidRDefault="006E1AB9" w:rsidP="00A31C6D"/>
    <w:p w14:paraId="4181E94A" w14:textId="49CAEBF7" w:rsidR="006E1AB9" w:rsidRDefault="006E1AB9" w:rsidP="00A31C6D">
      <w:r w:rsidRPr="006E1AB9">
        <w:rPr>
          <w:highlight w:val="yellow"/>
        </w:rPr>
        <w:t>16.000,00 €</w:t>
      </w:r>
    </w:p>
    <w:p w14:paraId="08CB353B" w14:textId="76C5CB62" w:rsidR="006E1AB9" w:rsidRDefault="006E1AB9" w:rsidP="00A31C6D"/>
    <w:p w14:paraId="4D19DEFC" w14:textId="7C236AC2" w:rsidR="006E1AB9" w:rsidRDefault="006E1AB9" w:rsidP="006E1AB9">
      <w:r>
        <w:rPr>
          <w:noProof/>
        </w:rPr>
        <w:drawing>
          <wp:inline distT="0" distB="0" distL="0" distR="0" wp14:anchorId="05980675" wp14:editId="5FB9F61C">
            <wp:extent cx="6120130" cy="241300"/>
            <wp:effectExtent l="0" t="0" r="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" b="19999"/>
                    <a:stretch/>
                  </pic:blipFill>
                  <pic:spPr bwMode="auto">
                    <a:xfrm>
                      <a:off x="0" y="0"/>
                      <a:ext cx="6120130" cy="24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42D8BC" w14:textId="4EBA30E0" w:rsidR="006E1AB9" w:rsidRPr="00A56F88" w:rsidRDefault="006E1AB9" w:rsidP="006E1AB9">
      <w:pPr>
        <w:rPr>
          <w:color w:val="FF0000"/>
          <w:szCs w:val="20"/>
        </w:rPr>
      </w:pPr>
      <w:r w:rsidRPr="00A56F88">
        <w:rPr>
          <w:color w:val="FF0000"/>
          <w:szCs w:val="20"/>
        </w:rPr>
        <w:lastRenderedPageBreak/>
        <w:t>Qui vanno flaggati i 3 punti già proposti e va apposta la firma digitale del dirigente</w:t>
      </w:r>
    </w:p>
    <w:p w14:paraId="53527AA8" w14:textId="77777777" w:rsidR="006E1AB9" w:rsidRPr="00A56F88" w:rsidRDefault="006E1AB9" w:rsidP="006E1AB9">
      <w:pPr>
        <w:ind w:left="360"/>
        <w:rPr>
          <w:szCs w:val="20"/>
        </w:rPr>
      </w:pPr>
    </w:p>
    <w:p w14:paraId="748C59C9" w14:textId="084B7EF7" w:rsidR="006E1AB9" w:rsidRPr="00A56F88" w:rsidRDefault="006E1AB9" w:rsidP="006E1AB9">
      <w:pPr>
        <w:pStyle w:val="Paragrafoelenco"/>
        <w:numPr>
          <w:ilvl w:val="0"/>
          <w:numId w:val="5"/>
        </w:numPr>
        <w:rPr>
          <w:szCs w:val="20"/>
        </w:rPr>
      </w:pPr>
      <w:r w:rsidRPr="00A56F88">
        <w:rPr>
          <w:szCs w:val="20"/>
        </w:rPr>
        <w:t>Il dirigente scolastico dichiara che le informazioni riportate nella candidatura corrispondono al vero.</w:t>
      </w:r>
    </w:p>
    <w:p w14:paraId="47F61CBE" w14:textId="6CE470D5" w:rsidR="006E1AB9" w:rsidRPr="00A56F88" w:rsidRDefault="006E1AB9" w:rsidP="006E1AB9">
      <w:pPr>
        <w:pStyle w:val="Paragrafoelenco"/>
        <w:numPr>
          <w:ilvl w:val="0"/>
          <w:numId w:val="5"/>
        </w:numPr>
        <w:rPr>
          <w:szCs w:val="20"/>
        </w:rPr>
      </w:pPr>
      <w:r w:rsidRPr="00A56F88">
        <w:rPr>
          <w:szCs w:val="20"/>
        </w:rPr>
        <w:t xml:space="preserve">Il dirigente scolastico dichiara, altresì, di prendere atto che, nel caso in cui la proposta si collochi in posizione utile in graduatoria per il finanziamento, l’istituzione scolastica dovrà procedere a comunicare il codice CUP tramite il sistema informativo “PNSD – Gestione Azioni” entro </w:t>
      </w:r>
      <w:proofErr w:type="gramStart"/>
      <w:r w:rsidRPr="00A56F88">
        <w:rPr>
          <w:szCs w:val="20"/>
        </w:rPr>
        <w:t>10</w:t>
      </w:r>
      <w:proofErr w:type="gramEnd"/>
      <w:r w:rsidRPr="00A56F88">
        <w:rPr>
          <w:szCs w:val="20"/>
        </w:rPr>
        <w:t xml:space="preserve"> giorni consecutivi dalla data di comunicazione dell’ammissibilità, a pena di decadenza dal beneficio.</w:t>
      </w:r>
    </w:p>
    <w:p w14:paraId="1D185C39" w14:textId="05A30B18" w:rsidR="006E1AB9" w:rsidRPr="00A56F88" w:rsidRDefault="006E1AB9" w:rsidP="006E1AB9">
      <w:pPr>
        <w:pStyle w:val="Paragrafoelenco"/>
        <w:numPr>
          <w:ilvl w:val="0"/>
          <w:numId w:val="5"/>
        </w:numPr>
        <w:rPr>
          <w:szCs w:val="20"/>
        </w:rPr>
      </w:pPr>
      <w:r w:rsidRPr="00A56F88">
        <w:rPr>
          <w:szCs w:val="20"/>
        </w:rPr>
        <w:t>Il dirigente scolastico si impegna, in caso di ammissione al finanziamento, a realizzare il progetto in coerenza con quanto indicato nella presente candidatura, a inserire il progetto nel Piano Triennale dell’Offerta Formativa e ad aggiornare il curricolo di istituto, secondo le procedure vigenti.</w:t>
      </w:r>
    </w:p>
    <w:p w14:paraId="5AED50E3" w14:textId="4D3B0C04" w:rsidR="006E1AB9" w:rsidRPr="00A56F88" w:rsidRDefault="006E1AB9" w:rsidP="006E1AB9">
      <w:pPr>
        <w:rPr>
          <w:szCs w:val="20"/>
        </w:rPr>
      </w:pPr>
    </w:p>
    <w:p w14:paraId="6D48DC67" w14:textId="63B7514F" w:rsidR="006E1AB9" w:rsidRPr="00A56F88" w:rsidRDefault="006E1AB9" w:rsidP="006E1AB9">
      <w:pPr>
        <w:rPr>
          <w:szCs w:val="20"/>
        </w:rPr>
      </w:pPr>
      <w:r w:rsidRPr="00A56F88">
        <w:rPr>
          <w:szCs w:val="20"/>
        </w:rPr>
        <w:t>In fede</w:t>
      </w:r>
    </w:p>
    <w:p w14:paraId="0AB733B8" w14:textId="3147E287" w:rsidR="006E1AB9" w:rsidRPr="00A56F88" w:rsidRDefault="006E1AB9" w:rsidP="006E1AB9">
      <w:pPr>
        <w:rPr>
          <w:szCs w:val="20"/>
        </w:rPr>
      </w:pPr>
    </w:p>
    <w:p w14:paraId="2DCA0FDD" w14:textId="4F126949" w:rsidR="006E1AB9" w:rsidRPr="00A56F88" w:rsidRDefault="006E1AB9" w:rsidP="006E1AB9">
      <w:pPr>
        <w:jc w:val="right"/>
        <w:rPr>
          <w:szCs w:val="20"/>
        </w:rPr>
      </w:pPr>
      <w:r w:rsidRPr="00A56F88">
        <w:rPr>
          <w:szCs w:val="20"/>
          <w:highlight w:val="yellow"/>
        </w:rPr>
        <w:t>Firma del dirigente scolastico (solo digitale)</w:t>
      </w:r>
    </w:p>
    <w:sectPr w:rsidR="006E1AB9" w:rsidRPr="00A56F88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05EF" w14:textId="77777777" w:rsidR="004C58B7" w:rsidRDefault="004C58B7" w:rsidP="005D7521">
      <w:pPr>
        <w:spacing w:line="240" w:lineRule="auto"/>
      </w:pPr>
      <w:r>
        <w:separator/>
      </w:r>
    </w:p>
  </w:endnote>
  <w:endnote w:type="continuationSeparator" w:id="0">
    <w:p w14:paraId="71FE8FB1" w14:textId="77777777" w:rsidR="004C58B7" w:rsidRDefault="004C58B7" w:rsidP="005D75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5B44" w14:textId="5DC7C725" w:rsidR="005D7521" w:rsidRDefault="005D7521">
    <w:pPr>
      <w:pStyle w:val="Pidipagina"/>
    </w:pPr>
    <w:r>
      <w:rPr>
        <w:noProof/>
      </w:rPr>
      <w:drawing>
        <wp:inline distT="0" distB="0" distL="0" distR="0" wp14:anchorId="542FCFAD" wp14:editId="4E1331F7">
          <wp:extent cx="6120130" cy="114236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42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CAFC" w14:textId="77777777" w:rsidR="004C58B7" w:rsidRDefault="004C58B7" w:rsidP="005D7521">
      <w:pPr>
        <w:spacing w:line="240" w:lineRule="auto"/>
      </w:pPr>
      <w:r>
        <w:separator/>
      </w:r>
    </w:p>
  </w:footnote>
  <w:footnote w:type="continuationSeparator" w:id="0">
    <w:p w14:paraId="59949003" w14:textId="77777777" w:rsidR="004C58B7" w:rsidRDefault="004C58B7" w:rsidP="005D75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B559" w14:textId="673BF435" w:rsidR="005D7521" w:rsidRDefault="005D7521">
    <w:pPr>
      <w:pStyle w:val="Intestazione"/>
    </w:pPr>
    <w:r>
      <w:rPr>
        <w:noProof/>
      </w:rPr>
      <w:drawing>
        <wp:inline distT="0" distB="0" distL="0" distR="0" wp14:anchorId="02148820" wp14:editId="55B6E1CB">
          <wp:extent cx="6120130" cy="12954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97401"/>
    <w:multiLevelType w:val="hybridMultilevel"/>
    <w:tmpl w:val="1AA478B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D741D"/>
    <w:multiLevelType w:val="hybridMultilevel"/>
    <w:tmpl w:val="9D381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702C"/>
    <w:multiLevelType w:val="hybridMultilevel"/>
    <w:tmpl w:val="5608C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268E3"/>
    <w:multiLevelType w:val="hybridMultilevel"/>
    <w:tmpl w:val="26480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D7"/>
    <w:rsid w:val="00003A2F"/>
    <w:rsid w:val="00053E8F"/>
    <w:rsid w:val="000D0FCF"/>
    <w:rsid w:val="001A6034"/>
    <w:rsid w:val="002048D7"/>
    <w:rsid w:val="002C640D"/>
    <w:rsid w:val="00372897"/>
    <w:rsid w:val="00405FD9"/>
    <w:rsid w:val="004C58B7"/>
    <w:rsid w:val="00516219"/>
    <w:rsid w:val="005D7521"/>
    <w:rsid w:val="006E1AB9"/>
    <w:rsid w:val="006E3ABD"/>
    <w:rsid w:val="00786F1E"/>
    <w:rsid w:val="00803F64"/>
    <w:rsid w:val="008F1983"/>
    <w:rsid w:val="0096218C"/>
    <w:rsid w:val="009924D2"/>
    <w:rsid w:val="00A31C6D"/>
    <w:rsid w:val="00A3610F"/>
    <w:rsid w:val="00A56F88"/>
    <w:rsid w:val="00A91999"/>
    <w:rsid w:val="00AA14ED"/>
    <w:rsid w:val="00B10418"/>
    <w:rsid w:val="00B6362C"/>
    <w:rsid w:val="00B861A0"/>
    <w:rsid w:val="00BA220E"/>
    <w:rsid w:val="00CD6186"/>
    <w:rsid w:val="00DA7B23"/>
    <w:rsid w:val="00E9157A"/>
    <w:rsid w:val="00F428C6"/>
    <w:rsid w:val="00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BD1B1"/>
  <w15:chartTrackingRefBased/>
  <w15:docId w15:val="{F05701A8-D540-4985-BBFA-F3D826FC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1C6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A7B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A7B2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7B2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D752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521"/>
  </w:style>
  <w:style w:type="paragraph" w:styleId="Pidipagina">
    <w:name w:val="footer"/>
    <w:basedOn w:val="Normale"/>
    <w:link w:val="PidipaginaCarattere"/>
    <w:uiPriority w:val="99"/>
    <w:unhideWhenUsed/>
    <w:rsid w:val="005D752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ampustore.it/media/productattach/s/p/spazi-e-strumenti_stem_13052021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mpustore.it/cataloghi/dettaglio/catalogo-steam-2021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5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Lanzarini</dc:creator>
  <cp:keywords/>
  <dc:description/>
  <cp:lastModifiedBy>Lisa Lanzarini</cp:lastModifiedBy>
  <cp:revision>13</cp:revision>
  <dcterms:created xsi:type="dcterms:W3CDTF">2021-05-17T15:15:00Z</dcterms:created>
  <dcterms:modified xsi:type="dcterms:W3CDTF">2021-05-20T14:09:00Z</dcterms:modified>
</cp:coreProperties>
</file>